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3DC04" w14:textId="1F702C29" w:rsidR="005E1544" w:rsidRPr="005E1544" w:rsidRDefault="005E1544" w:rsidP="003130D0">
      <w:pPr>
        <w:spacing w:after="0"/>
        <w:rPr>
          <w:rFonts w:ascii="Univers" w:hAnsi="Univers"/>
          <w:b/>
          <w:sz w:val="44"/>
          <w:szCs w:val="44"/>
        </w:rPr>
      </w:pPr>
      <w:r w:rsidRPr="005E1544">
        <w:rPr>
          <w:noProof/>
          <w:sz w:val="32"/>
          <w:szCs w:val="32"/>
        </w:rPr>
        <w:drawing>
          <wp:anchor distT="0" distB="0" distL="114300" distR="114300" simplePos="0" relativeHeight="251658240" behindDoc="0" locked="0" layoutInCell="1" allowOverlap="1" wp14:anchorId="079904E9" wp14:editId="7BE9A022">
            <wp:simplePos x="0" y="0"/>
            <wp:positionH relativeFrom="margin">
              <wp:posOffset>1923292</wp:posOffset>
            </wp:positionH>
            <wp:positionV relativeFrom="paragraph">
              <wp:posOffset>-130307</wp:posOffset>
            </wp:positionV>
            <wp:extent cx="3892550" cy="1093470"/>
            <wp:effectExtent l="0" t="0" r="0" b="0"/>
            <wp:wrapNone/>
            <wp:docPr id="1" name="Picture 1" descr="Libraries for Human 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ies for Human Right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163" t="20005" r="4346" b="62016"/>
                    <a:stretch/>
                  </pic:blipFill>
                  <pic:spPr bwMode="auto">
                    <a:xfrm>
                      <a:off x="0" y="0"/>
                      <a:ext cx="3892550" cy="10934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Franklin Gothic Book" w:hAnsi="Franklin Gothic Book"/>
          <w:noProof/>
        </w:rPr>
        <mc:AlternateContent>
          <mc:Choice Requires="wps">
            <w:drawing>
              <wp:anchor distT="0" distB="0" distL="114300" distR="114300" simplePos="0" relativeHeight="251661312" behindDoc="0" locked="0" layoutInCell="1" allowOverlap="1" wp14:anchorId="6C263A24" wp14:editId="3D855D0D">
                <wp:simplePos x="0" y="0"/>
                <wp:positionH relativeFrom="column">
                  <wp:posOffset>-261257</wp:posOffset>
                </wp:positionH>
                <wp:positionV relativeFrom="paragraph">
                  <wp:posOffset>-463138</wp:posOffset>
                </wp:positionV>
                <wp:extent cx="6187044" cy="1709866"/>
                <wp:effectExtent l="0" t="0" r="23495" b="24130"/>
                <wp:wrapNone/>
                <wp:docPr id="2" name="Rectangle 2"/>
                <wp:cNvGraphicFramePr/>
                <a:graphic xmlns:a="http://schemas.openxmlformats.org/drawingml/2006/main">
                  <a:graphicData uri="http://schemas.microsoft.com/office/word/2010/wordprocessingShape">
                    <wps:wsp>
                      <wps:cNvSpPr/>
                      <wps:spPr>
                        <a:xfrm>
                          <a:off x="0" y="0"/>
                          <a:ext cx="6187044" cy="17098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D1EA1" id="Rectangle 2" o:spid="_x0000_s1026" style="position:absolute;margin-left:-20.55pt;margin-top:-36.45pt;width:487.15pt;height:13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" filled="f" strokecolor="black [3213]" strokeweight="1pt"/>
            </w:pict>
          </mc:Fallback>
        </mc:AlternateContent>
      </w:r>
      <w:r w:rsidRPr="005E1544">
        <w:rPr>
          <w:rFonts w:ascii="Univers" w:hAnsi="Univers"/>
          <w:b/>
          <w:noProof/>
          <w:sz w:val="44"/>
          <w:szCs w:val="44"/>
        </w:rPr>
        <mc:AlternateContent>
          <mc:Choice Requires="wps">
            <w:drawing>
              <wp:anchor distT="45720" distB="45720" distL="114300" distR="114300" simplePos="0" relativeHeight="251657215" behindDoc="0" locked="0" layoutInCell="1" allowOverlap="1" wp14:anchorId="4A1E5C8B" wp14:editId="01D796C9">
                <wp:simplePos x="0" y="0"/>
                <wp:positionH relativeFrom="margin">
                  <wp:posOffset>-261257</wp:posOffset>
                </wp:positionH>
                <wp:positionV relativeFrom="paragraph">
                  <wp:posOffset>-451262</wp:posOffset>
                </wp:positionV>
                <wp:extent cx="2096275" cy="1698171"/>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275" cy="1698171"/>
                        </a:xfrm>
                        <a:prstGeom prst="rect">
                          <a:avLst/>
                        </a:prstGeom>
                        <a:solidFill>
                          <a:srgbClr val="6B9A56"/>
                        </a:solidFill>
                        <a:ln w="9525">
                          <a:noFill/>
                          <a:miter lim="800000"/>
                          <a:headEnd/>
                          <a:tailEnd/>
                        </a:ln>
                      </wps:spPr>
                      <wps:txbx>
                        <w:txbxContent>
                          <w:p w14:paraId="22054DD1" w14:textId="1C47A5EB" w:rsidR="005E1544" w:rsidRPr="005E1544" w:rsidRDefault="005E1544">
                            <w:pPr>
                              <w:rPr>
                                <w:rFonts w:ascii="Univers" w:hAnsi="Univers"/>
                                <w:b/>
                                <w:bCs/>
                                <w:color w:val="FFFFFF" w:themeColor="background1"/>
                                <w:sz w:val="48"/>
                                <w:szCs w:val="48"/>
                              </w:rPr>
                            </w:pPr>
                            <w:r>
                              <w:rPr>
                                <w:rFonts w:ascii="Univers" w:hAnsi="Univers"/>
                                <w:b/>
                                <w:bCs/>
                                <w:color w:val="FFFFFF" w:themeColor="background1"/>
                                <w:sz w:val="48"/>
                                <w:szCs w:val="48"/>
                              </w:rPr>
                              <w:t xml:space="preserve">IFLA </w:t>
                            </w:r>
                            <w:r w:rsidRPr="005E1544">
                              <w:rPr>
                                <w:rFonts w:ascii="Univers" w:hAnsi="Univers"/>
                                <w:b/>
                                <w:bCs/>
                                <w:color w:val="FFFFFF" w:themeColor="background1"/>
                                <w:sz w:val="48"/>
                                <w:szCs w:val="48"/>
                              </w:rPr>
                              <w:t>Intellectual Freedom Checklist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1E5C8B" id="_x0000_t202" coordsize="21600,21600" o:spt="202" path="m,l,21600r21600,l21600,xe">
                <v:stroke joinstyle="miter"/>
                <v:path gradientshapeok="t" o:connecttype="rect"/>
              </v:shapetype>
              <v:shape id="Text Box 2" o:spid="_x0000_s1026" type="#_x0000_t202" style="position:absolute;margin-left:-20.55pt;margin-top:-35.55pt;width:165.05pt;height:133.7pt;z-index:25165721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" fillcolor="#6b9a56" stroked="f">
                <v:textbox>
                  <w:txbxContent>
                    <w:p w14:paraId="22054DD1" w14:textId="1C47A5EB" w:rsidR="005E1544" w:rsidRPr="005E1544" w:rsidRDefault="005E1544">
                      <w:pPr>
                        <w:rPr>
                          <w:rFonts w:ascii="Univers" w:hAnsi="Univers"/>
                          <w:b/>
                          <w:bCs/>
                          <w:color w:val="FFFFFF" w:themeColor="background1"/>
                          <w:sz w:val="48"/>
                          <w:szCs w:val="48"/>
                        </w:rPr>
                      </w:pPr>
                      <w:r>
                        <w:rPr>
                          <w:rFonts w:ascii="Univers" w:hAnsi="Univers"/>
                          <w:b/>
                          <w:bCs/>
                          <w:color w:val="FFFFFF" w:themeColor="background1"/>
                          <w:sz w:val="48"/>
                          <w:szCs w:val="48"/>
                        </w:rPr>
                        <w:t xml:space="preserve">IFLA </w:t>
                      </w:r>
                      <w:r w:rsidRPr="005E1544">
                        <w:rPr>
                          <w:rFonts w:ascii="Univers" w:hAnsi="Univers"/>
                          <w:b/>
                          <w:bCs/>
                          <w:color w:val="FFFFFF" w:themeColor="background1"/>
                          <w:sz w:val="48"/>
                          <w:szCs w:val="48"/>
                        </w:rPr>
                        <w:t>Intellectual Freedom Checklist</w:t>
                      </w:r>
                    </w:p>
                  </w:txbxContent>
                </v:textbox>
                <w10:wrap anchorx="margin"/>
              </v:shape>
            </w:pict>
          </mc:Fallback>
        </mc:AlternateContent>
      </w:r>
      <w:r w:rsidR="003130D0" w:rsidRPr="005E1544">
        <w:rPr>
          <w:rFonts w:ascii="Univers" w:hAnsi="Univers"/>
          <w:b/>
          <w:sz w:val="44"/>
          <w:szCs w:val="44"/>
        </w:rPr>
        <w:t xml:space="preserve"> </w:t>
      </w:r>
    </w:p>
    <w:p w14:paraId="55E9A8B8" w14:textId="53B80F12" w:rsidR="00BA73DB" w:rsidRPr="005E1544" w:rsidRDefault="00BA73DB" w:rsidP="003130D0">
      <w:pPr>
        <w:spacing w:after="0"/>
        <w:rPr>
          <w:rFonts w:ascii="Univers" w:hAnsi="Univers"/>
          <w:b/>
          <w:color w:val="6B9A56"/>
          <w:sz w:val="36"/>
          <w:szCs w:val="36"/>
        </w:rPr>
      </w:pPr>
    </w:p>
    <w:p w14:paraId="50E39ABC" w14:textId="67D55B8B" w:rsidR="003130D0" w:rsidRPr="0074110F" w:rsidRDefault="003130D0" w:rsidP="003130D0">
      <w:pPr>
        <w:spacing w:after="0"/>
        <w:rPr>
          <w:rFonts w:ascii="Franklin Gothic Book" w:hAnsi="Franklin Gothic Book"/>
        </w:rPr>
      </w:pPr>
    </w:p>
    <w:p w14:paraId="090D1124" w14:textId="3DAE4031" w:rsidR="005E1544" w:rsidRDefault="005E1544" w:rsidP="003130D0">
      <w:pPr>
        <w:spacing w:after="0"/>
        <w:rPr>
          <w:rFonts w:ascii="Franklin Gothic Book" w:hAnsi="Franklin Gothic Book"/>
        </w:rPr>
      </w:pPr>
    </w:p>
    <w:p w14:paraId="0F39B417" w14:textId="77777777" w:rsidR="005E1544" w:rsidRDefault="005E1544" w:rsidP="003130D0">
      <w:pPr>
        <w:spacing w:after="0"/>
        <w:rPr>
          <w:rFonts w:ascii="Franklin Gothic Book" w:hAnsi="Franklin Gothic Book"/>
        </w:rPr>
      </w:pPr>
    </w:p>
    <w:p w14:paraId="309AB7F7" w14:textId="77777777" w:rsidR="005E1544" w:rsidRDefault="005E1544" w:rsidP="003130D0">
      <w:pPr>
        <w:spacing w:after="0"/>
        <w:rPr>
          <w:rFonts w:ascii="Franklin Gothic Book" w:hAnsi="Franklin Gothic Book"/>
        </w:rPr>
      </w:pPr>
    </w:p>
    <w:p w14:paraId="4C63C493" w14:textId="77777777" w:rsidR="005E1544" w:rsidRDefault="005E1544" w:rsidP="003130D0">
      <w:pPr>
        <w:spacing w:after="0"/>
        <w:rPr>
          <w:rFonts w:ascii="Franklin Gothic Book" w:hAnsi="Franklin Gothic Book"/>
        </w:rPr>
      </w:pPr>
    </w:p>
    <w:p w14:paraId="14C5B758" w14:textId="6AE68022" w:rsidR="00292F4E" w:rsidRDefault="00292F4E" w:rsidP="003130D0">
      <w:pPr>
        <w:spacing w:after="0"/>
        <w:rPr>
          <w:rFonts w:ascii="Franklin Gothic Book" w:hAnsi="Franklin Gothic Book"/>
          <w:sz w:val="24"/>
          <w:szCs w:val="24"/>
        </w:rPr>
      </w:pPr>
      <w:r w:rsidRPr="00130718">
        <w:rPr>
          <w:rFonts w:ascii="Franklin Gothic Book" w:hAnsi="Franklin Gothic Book"/>
          <w:sz w:val="24"/>
          <w:szCs w:val="24"/>
        </w:rPr>
        <w:t xml:space="preserve">This checklist is intended to help support discussion within library associations and libraries about intellectual freedom. Drawing on the </w:t>
      </w:r>
      <w:hyperlink r:id="rId8" w:history="1">
        <w:r w:rsidRPr="00130718">
          <w:rPr>
            <w:rStyle w:val="Hyperlink"/>
            <w:rFonts w:ascii="Franklin Gothic Book" w:hAnsi="Franklin Gothic Book"/>
            <w:sz w:val="24"/>
            <w:szCs w:val="24"/>
          </w:rPr>
          <w:t>IFLA Statement of 1999</w:t>
        </w:r>
      </w:hyperlink>
      <w:r w:rsidRPr="00130718">
        <w:rPr>
          <w:rFonts w:ascii="Franklin Gothic Book" w:hAnsi="Franklin Gothic Book"/>
          <w:sz w:val="24"/>
          <w:szCs w:val="24"/>
        </w:rPr>
        <w:t xml:space="preserve">, it </w:t>
      </w:r>
      <w:r w:rsidR="00621F36" w:rsidRPr="00130718">
        <w:rPr>
          <w:rFonts w:ascii="Franklin Gothic Book" w:hAnsi="Franklin Gothic Book"/>
          <w:sz w:val="24"/>
          <w:szCs w:val="24"/>
        </w:rPr>
        <w:t xml:space="preserve">looks at the different ways in which the broader climate of intellectual freedom impacts on libraries, as well as the work libraries and librarians themselves can do to defend and promote it. </w:t>
      </w:r>
    </w:p>
    <w:p w14:paraId="27CE76D7" w14:textId="36B1CB88" w:rsidR="00E31886" w:rsidRDefault="00E31886" w:rsidP="003130D0">
      <w:pPr>
        <w:spacing w:after="0"/>
        <w:rPr>
          <w:rFonts w:ascii="Franklin Gothic Book" w:hAnsi="Franklin Gothic Book"/>
          <w:sz w:val="24"/>
          <w:szCs w:val="24"/>
        </w:rPr>
      </w:pPr>
    </w:p>
    <w:p w14:paraId="7F41C010" w14:textId="1DAB2921" w:rsidR="00130718" w:rsidRPr="00130718" w:rsidRDefault="00E31886" w:rsidP="00130718">
      <w:pPr>
        <w:spacing w:after="0"/>
        <w:rPr>
          <w:rFonts w:ascii="Franklin Gothic Book" w:hAnsi="Franklin Gothic Book"/>
          <w:sz w:val="24"/>
          <w:szCs w:val="24"/>
        </w:rPr>
      </w:pPr>
      <w:r>
        <w:rPr>
          <w:rFonts w:ascii="Franklin Gothic Book" w:hAnsi="Franklin Gothic Book"/>
          <w:sz w:val="24"/>
          <w:szCs w:val="24"/>
        </w:rPr>
        <w:t xml:space="preserve">There are three sets of questions, focused on your country, your library association, and your library or libraries. </w:t>
      </w:r>
      <w:r w:rsidR="00130718" w:rsidRPr="00130718">
        <w:rPr>
          <w:rFonts w:ascii="Franklin Gothic Book" w:hAnsi="Franklin Gothic Book"/>
          <w:sz w:val="24"/>
          <w:szCs w:val="24"/>
        </w:rPr>
        <w:t>For each question, respond on a scale of 1-5</w:t>
      </w:r>
      <w:r w:rsidR="00130718" w:rsidRPr="00130718">
        <w:rPr>
          <w:rFonts w:ascii="Franklin Gothic Book" w:hAnsi="Franklin Gothic Book"/>
          <w:sz w:val="24"/>
          <w:szCs w:val="24"/>
        </w:rPr>
        <w:t>, where:</w:t>
      </w:r>
    </w:p>
    <w:p w14:paraId="187214EF" w14:textId="77777777" w:rsidR="00130718" w:rsidRPr="00130718" w:rsidRDefault="00130718" w:rsidP="00130718">
      <w:pPr>
        <w:spacing w:after="0"/>
        <w:rPr>
          <w:rFonts w:ascii="Franklin Gothic Book" w:hAnsi="Franklin Gothic Book"/>
          <w:sz w:val="24"/>
          <w:szCs w:val="24"/>
        </w:rPr>
      </w:pPr>
    </w:p>
    <w:p w14:paraId="757D4132" w14:textId="77777777" w:rsidR="00130718" w:rsidRDefault="00130718" w:rsidP="00130718">
      <w:pPr>
        <w:spacing w:after="0"/>
        <w:rPr>
          <w:rFonts w:ascii="Franklin Gothic Book" w:hAnsi="Franklin Gothic Book"/>
          <w:sz w:val="24"/>
          <w:szCs w:val="24"/>
        </w:rPr>
      </w:pPr>
      <w:r w:rsidRPr="00130718">
        <w:rPr>
          <w:rFonts w:ascii="Franklin Gothic Book" w:hAnsi="Franklin Gothic Book"/>
          <w:sz w:val="24"/>
          <w:szCs w:val="24"/>
        </w:rPr>
        <w:t xml:space="preserve">1 = Strongly Agree </w:t>
      </w:r>
    </w:p>
    <w:p w14:paraId="458856F4" w14:textId="77777777" w:rsidR="00130718" w:rsidRDefault="00130718" w:rsidP="00130718">
      <w:pPr>
        <w:spacing w:after="0"/>
        <w:rPr>
          <w:rFonts w:ascii="Franklin Gothic Book" w:hAnsi="Franklin Gothic Book"/>
          <w:sz w:val="24"/>
          <w:szCs w:val="24"/>
        </w:rPr>
      </w:pPr>
      <w:r w:rsidRPr="00130718">
        <w:rPr>
          <w:rFonts w:ascii="Franklin Gothic Book" w:hAnsi="Franklin Gothic Book"/>
          <w:sz w:val="24"/>
          <w:szCs w:val="24"/>
        </w:rPr>
        <w:t>2 = Agree</w:t>
      </w:r>
    </w:p>
    <w:p w14:paraId="170EB98B" w14:textId="77777777" w:rsidR="00130718" w:rsidRDefault="00130718" w:rsidP="00130718">
      <w:pPr>
        <w:spacing w:after="0"/>
        <w:rPr>
          <w:rFonts w:ascii="Franklin Gothic Book" w:hAnsi="Franklin Gothic Book"/>
          <w:sz w:val="24"/>
          <w:szCs w:val="24"/>
        </w:rPr>
      </w:pPr>
      <w:r w:rsidRPr="00130718">
        <w:rPr>
          <w:rFonts w:ascii="Franklin Gothic Book" w:hAnsi="Franklin Gothic Book"/>
          <w:sz w:val="24"/>
          <w:szCs w:val="24"/>
        </w:rPr>
        <w:t>3 = Neutral</w:t>
      </w:r>
    </w:p>
    <w:p w14:paraId="7B4F1842" w14:textId="77777777" w:rsidR="00130718" w:rsidRDefault="00130718" w:rsidP="00130718">
      <w:pPr>
        <w:spacing w:after="0"/>
        <w:rPr>
          <w:rFonts w:ascii="Franklin Gothic Book" w:hAnsi="Franklin Gothic Book"/>
          <w:sz w:val="24"/>
          <w:szCs w:val="24"/>
        </w:rPr>
      </w:pPr>
      <w:r w:rsidRPr="00130718">
        <w:rPr>
          <w:rFonts w:ascii="Franklin Gothic Book" w:hAnsi="Franklin Gothic Book"/>
          <w:sz w:val="24"/>
          <w:szCs w:val="24"/>
        </w:rPr>
        <w:t>4 = Disagree</w:t>
      </w:r>
    </w:p>
    <w:p w14:paraId="6B99D6AF" w14:textId="0301E8DD" w:rsidR="00130718" w:rsidRPr="00130718" w:rsidRDefault="00130718" w:rsidP="00130718">
      <w:pPr>
        <w:spacing w:after="0"/>
        <w:rPr>
          <w:rFonts w:ascii="Franklin Gothic Book" w:hAnsi="Franklin Gothic Book"/>
          <w:sz w:val="28"/>
          <w:szCs w:val="28"/>
        </w:rPr>
      </w:pPr>
      <w:r w:rsidRPr="00130718">
        <w:rPr>
          <w:rFonts w:ascii="Franklin Gothic Book" w:hAnsi="Franklin Gothic Book"/>
          <w:sz w:val="24"/>
          <w:szCs w:val="24"/>
        </w:rPr>
        <w:t>5 = Strongly Disagree</w:t>
      </w:r>
      <w:r w:rsidRPr="00130718">
        <w:rPr>
          <w:rFonts w:ascii="Franklin Gothic Book" w:hAnsi="Franklin Gothic Book"/>
          <w:sz w:val="28"/>
          <w:szCs w:val="28"/>
        </w:rPr>
        <w:t xml:space="preserve">  </w:t>
      </w:r>
    </w:p>
    <w:p w14:paraId="067D645B" w14:textId="137FA6F1" w:rsidR="00130718" w:rsidRPr="00130718" w:rsidRDefault="00130718" w:rsidP="003130D0">
      <w:pPr>
        <w:spacing w:after="0"/>
        <w:rPr>
          <w:rFonts w:ascii="Franklin Gothic Book" w:hAnsi="Franklin Gothic Book"/>
          <w:sz w:val="24"/>
          <w:szCs w:val="24"/>
        </w:rPr>
      </w:pPr>
    </w:p>
    <w:p w14:paraId="79093C71" w14:textId="670B159D" w:rsidR="0074110F" w:rsidRPr="00130718" w:rsidRDefault="00621F36" w:rsidP="003130D0">
      <w:pPr>
        <w:spacing w:after="0"/>
        <w:rPr>
          <w:rFonts w:ascii="Franklin Gothic Book" w:hAnsi="Franklin Gothic Book"/>
          <w:sz w:val="24"/>
          <w:szCs w:val="24"/>
        </w:rPr>
      </w:pPr>
      <w:r w:rsidRPr="00130718">
        <w:rPr>
          <w:rFonts w:ascii="Franklin Gothic Book" w:hAnsi="Franklin Gothic Book"/>
          <w:sz w:val="24"/>
          <w:szCs w:val="24"/>
        </w:rPr>
        <w:t>This checklist is not intended to lead to comparison between countries (or associations or libraries)</w:t>
      </w:r>
      <w:r w:rsidR="0074110F" w:rsidRPr="00130718">
        <w:rPr>
          <w:rFonts w:ascii="Franklin Gothic Book" w:hAnsi="Franklin Gothic Book"/>
          <w:sz w:val="24"/>
          <w:szCs w:val="24"/>
        </w:rPr>
        <w:t xml:space="preserve">. However, looking at where scores are higher could help identify where </w:t>
      </w:r>
      <w:r w:rsidRPr="00130718">
        <w:rPr>
          <w:rFonts w:ascii="Franklin Gothic Book" w:hAnsi="Franklin Gothic Book"/>
          <w:sz w:val="24"/>
          <w:szCs w:val="24"/>
        </w:rPr>
        <w:t xml:space="preserve">it may be worth developing advocacy materials, or working to improve internal practice. </w:t>
      </w:r>
    </w:p>
    <w:p w14:paraId="2F490D7D" w14:textId="20974C01" w:rsidR="0074110F" w:rsidRPr="00130718" w:rsidRDefault="0074110F" w:rsidP="003130D0">
      <w:pPr>
        <w:spacing w:after="0"/>
        <w:rPr>
          <w:rFonts w:ascii="Franklin Gothic Book" w:hAnsi="Franklin Gothic Book"/>
          <w:sz w:val="24"/>
          <w:szCs w:val="24"/>
        </w:rPr>
      </w:pPr>
    </w:p>
    <w:p w14:paraId="76F18F3E" w14:textId="0017611F" w:rsidR="00130718" w:rsidRDefault="0074110F" w:rsidP="00130718">
      <w:pPr>
        <w:spacing w:after="0"/>
        <w:rPr>
          <w:rFonts w:ascii="Franklin Gothic Book" w:hAnsi="Franklin Gothic Book"/>
          <w:sz w:val="24"/>
          <w:szCs w:val="24"/>
        </w:rPr>
      </w:pPr>
      <w:r w:rsidRPr="00130718">
        <w:rPr>
          <w:rFonts w:ascii="Franklin Gothic Book" w:hAnsi="Franklin Gothic Book"/>
          <w:sz w:val="24"/>
          <w:szCs w:val="24"/>
        </w:rPr>
        <w:t>There are different ways you could use it:</w:t>
      </w:r>
    </w:p>
    <w:p w14:paraId="1BF59271" w14:textId="77777777" w:rsidR="006C7F33" w:rsidRPr="00130718" w:rsidRDefault="006C7F33" w:rsidP="00130718">
      <w:pPr>
        <w:spacing w:after="0"/>
        <w:rPr>
          <w:rFonts w:ascii="Franklin Gothic Book" w:hAnsi="Franklin Gothic Book"/>
          <w:sz w:val="24"/>
          <w:szCs w:val="24"/>
        </w:rPr>
      </w:pPr>
    </w:p>
    <w:p w14:paraId="2C86CAFA" w14:textId="0BCE4D59" w:rsidR="00130718" w:rsidRDefault="00130718" w:rsidP="0074110F">
      <w:pPr>
        <w:pStyle w:val="ListParagraph"/>
        <w:numPr>
          <w:ilvl w:val="0"/>
          <w:numId w:val="11"/>
        </w:numPr>
        <w:spacing w:after="0"/>
        <w:rPr>
          <w:rFonts w:ascii="Franklin Gothic Book" w:hAnsi="Franklin Gothic Book"/>
          <w:sz w:val="24"/>
          <w:szCs w:val="24"/>
        </w:rPr>
      </w:pPr>
      <w:r>
        <w:rPr>
          <w:rFonts w:ascii="Franklin Gothic Book" w:hAnsi="Franklin Gothic Book"/>
          <w:sz w:val="24"/>
          <w:szCs w:val="24"/>
        </w:rPr>
        <w:t>Look at the checklist individually. What do you think the main challenges are in your country?</w:t>
      </w:r>
    </w:p>
    <w:p w14:paraId="4227E603" w14:textId="16BB7DD7" w:rsidR="00130718" w:rsidRDefault="0074110F" w:rsidP="0074110F">
      <w:pPr>
        <w:pStyle w:val="ListParagraph"/>
        <w:numPr>
          <w:ilvl w:val="0"/>
          <w:numId w:val="11"/>
        </w:numPr>
        <w:spacing w:after="0"/>
        <w:rPr>
          <w:rFonts w:ascii="Franklin Gothic Book" w:hAnsi="Franklin Gothic Book"/>
          <w:sz w:val="24"/>
          <w:szCs w:val="24"/>
        </w:rPr>
      </w:pPr>
      <w:r w:rsidRPr="00130718">
        <w:rPr>
          <w:rFonts w:ascii="Franklin Gothic Book" w:hAnsi="Franklin Gothic Book"/>
          <w:sz w:val="24"/>
          <w:szCs w:val="24"/>
        </w:rPr>
        <w:t>Form a discussion group</w:t>
      </w:r>
      <w:r w:rsidR="00130718">
        <w:rPr>
          <w:rFonts w:ascii="Franklin Gothic Book" w:hAnsi="Franklin Gothic Book"/>
          <w:sz w:val="24"/>
          <w:szCs w:val="24"/>
        </w:rPr>
        <w:t xml:space="preserve"> within your association or institution in order to discuss and agree on answers to the questions. If there are different opinions, talk about these – it can be a good opportunity to learn</w:t>
      </w:r>
    </w:p>
    <w:p w14:paraId="31D76D75" w14:textId="3C4BDA47" w:rsidR="00130718" w:rsidRDefault="00130718" w:rsidP="0074110F">
      <w:pPr>
        <w:pStyle w:val="ListParagraph"/>
        <w:numPr>
          <w:ilvl w:val="0"/>
          <w:numId w:val="11"/>
        </w:numPr>
        <w:spacing w:after="0"/>
        <w:rPr>
          <w:rFonts w:ascii="Franklin Gothic Book" w:hAnsi="Franklin Gothic Book"/>
          <w:sz w:val="24"/>
          <w:szCs w:val="24"/>
        </w:rPr>
      </w:pPr>
      <w:r>
        <w:rPr>
          <w:rFonts w:ascii="Franklin Gothic Book" w:hAnsi="Franklin Gothic Book"/>
          <w:sz w:val="24"/>
          <w:szCs w:val="24"/>
        </w:rPr>
        <w:t>Use the checklist as a basis for collecting evidence – laws, practices, news stories – about the state of intellectual freedom</w:t>
      </w:r>
    </w:p>
    <w:p w14:paraId="3CBCE98A" w14:textId="539CDCDD" w:rsidR="006C7F33" w:rsidRPr="006C7F33" w:rsidRDefault="006C7F33" w:rsidP="00A869FF">
      <w:pPr>
        <w:pStyle w:val="ListParagraph"/>
        <w:numPr>
          <w:ilvl w:val="0"/>
          <w:numId w:val="11"/>
        </w:numPr>
        <w:spacing w:after="0"/>
        <w:rPr>
          <w:rFonts w:ascii="Franklin Gothic Book" w:hAnsi="Franklin Gothic Book"/>
          <w:sz w:val="24"/>
          <w:szCs w:val="24"/>
        </w:rPr>
      </w:pPr>
      <w:r w:rsidRPr="006C7F33">
        <w:rPr>
          <w:rFonts w:ascii="Franklin Gothic Book" w:hAnsi="Franklin Gothic Book"/>
          <w:sz w:val="24"/>
          <w:szCs w:val="24"/>
        </w:rPr>
        <w:t xml:space="preserve">Use the checklist to identify where you and colleagues can develop tools or guidance, or where it would be helpful for IFLA to do </w:t>
      </w:r>
      <w:r>
        <w:rPr>
          <w:rFonts w:ascii="Franklin Gothic Book" w:hAnsi="Franklin Gothic Book"/>
          <w:sz w:val="24"/>
          <w:szCs w:val="24"/>
        </w:rPr>
        <w:t>so.</w:t>
      </w:r>
    </w:p>
    <w:p w14:paraId="0931EA23" w14:textId="6D6BBDEB" w:rsidR="00292F4E" w:rsidRDefault="00292F4E" w:rsidP="003130D0">
      <w:pPr>
        <w:spacing w:after="0"/>
        <w:rPr>
          <w:rFonts w:ascii="Franklin Gothic Book" w:hAnsi="Franklin Gothic Book"/>
        </w:rPr>
      </w:pPr>
    </w:p>
    <w:p w14:paraId="5961E37F" w14:textId="56F81C51" w:rsidR="006C7F33" w:rsidRDefault="006C7F33" w:rsidP="003130D0">
      <w:pPr>
        <w:spacing w:after="0"/>
        <w:rPr>
          <w:rFonts w:ascii="Franklin Gothic Book" w:hAnsi="Franklin Gothic Book"/>
        </w:rPr>
      </w:pPr>
      <w:r>
        <w:rPr>
          <w:rFonts w:ascii="Franklin Gothic Book" w:hAnsi="Franklin Gothic Book"/>
        </w:rPr>
        <w:t>Let us know how you get on!</w:t>
      </w:r>
    </w:p>
    <w:p w14:paraId="1F0218F4" w14:textId="77777777" w:rsidR="006C7F33" w:rsidRDefault="006C7F33" w:rsidP="003130D0">
      <w:pPr>
        <w:spacing w:after="0"/>
        <w:rPr>
          <w:rFonts w:ascii="Univers" w:hAnsi="Univers"/>
          <w:b/>
          <w:bCs/>
          <w:color w:val="6B9A56"/>
          <w:sz w:val="28"/>
          <w:szCs w:val="28"/>
        </w:rPr>
      </w:pPr>
    </w:p>
    <w:p w14:paraId="1BCD15A5" w14:textId="77777777" w:rsidR="006C7F33" w:rsidRDefault="006C7F33">
      <w:pPr>
        <w:rPr>
          <w:rFonts w:ascii="Univers" w:hAnsi="Univers"/>
          <w:b/>
          <w:bCs/>
          <w:color w:val="6B9A56"/>
          <w:sz w:val="28"/>
          <w:szCs w:val="28"/>
        </w:rPr>
      </w:pPr>
      <w:r>
        <w:rPr>
          <w:rFonts w:ascii="Univers" w:hAnsi="Univers"/>
          <w:b/>
          <w:bCs/>
          <w:color w:val="6B9A56"/>
          <w:sz w:val="28"/>
          <w:szCs w:val="28"/>
        </w:rPr>
        <w:br w:type="page"/>
      </w:r>
    </w:p>
    <w:p w14:paraId="2EE17B4E" w14:textId="2E8412AC" w:rsidR="0074110F" w:rsidRPr="00E31886" w:rsidRDefault="003C3569" w:rsidP="003130D0">
      <w:pPr>
        <w:spacing w:after="0"/>
        <w:rPr>
          <w:rFonts w:ascii="Univers" w:hAnsi="Univers"/>
          <w:b/>
          <w:bCs/>
          <w:color w:val="6B9A56"/>
          <w:sz w:val="32"/>
          <w:szCs w:val="32"/>
        </w:rPr>
      </w:pPr>
      <w:r w:rsidRPr="00E31886">
        <w:rPr>
          <w:rFonts w:ascii="Univers" w:hAnsi="Univers"/>
          <w:b/>
          <w:bCs/>
          <w:color w:val="6B9A56"/>
          <w:sz w:val="32"/>
          <w:szCs w:val="32"/>
        </w:rPr>
        <w:lastRenderedPageBreak/>
        <w:t>1. Your Country</w:t>
      </w:r>
      <w:bookmarkStart w:id="0" w:name="_GoBack"/>
      <w:bookmarkEnd w:id="0"/>
    </w:p>
    <w:p w14:paraId="520464A9" w14:textId="77777777" w:rsidR="006E600A" w:rsidRDefault="006E600A" w:rsidP="003130D0">
      <w:pPr>
        <w:spacing w:after="0"/>
        <w:rPr>
          <w:rFonts w:ascii="Franklin Gothic Medium" w:hAnsi="Franklin Gothic Medium"/>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366"/>
        <w:gridCol w:w="1650"/>
      </w:tblGrid>
      <w:tr w:rsidR="0074110F" w:rsidRPr="005E1544" w14:paraId="0B8904B3" w14:textId="77777777" w:rsidTr="00130718">
        <w:tc>
          <w:tcPr>
            <w:tcW w:w="7366" w:type="dxa"/>
            <w:shd w:val="clear" w:color="auto" w:fill="08A7E0"/>
          </w:tcPr>
          <w:p w14:paraId="2178718F" w14:textId="3B8FBDA9" w:rsidR="0074110F" w:rsidRPr="00130718" w:rsidRDefault="0074110F" w:rsidP="005E1544">
            <w:pPr>
              <w:jc w:val="center"/>
              <w:rPr>
                <w:rFonts w:ascii="Franklin Gothic Book" w:hAnsi="Franklin Gothic Book"/>
                <w:b/>
                <w:bCs/>
                <w:color w:val="FFFFFF" w:themeColor="background1"/>
                <w:sz w:val="28"/>
                <w:szCs w:val="28"/>
              </w:rPr>
            </w:pPr>
            <w:r w:rsidRPr="00130718">
              <w:rPr>
                <w:rFonts w:ascii="Franklin Gothic Book" w:hAnsi="Franklin Gothic Book"/>
                <w:b/>
                <w:bCs/>
                <w:color w:val="FFFFFF" w:themeColor="background1"/>
                <w:sz w:val="28"/>
                <w:szCs w:val="28"/>
              </w:rPr>
              <w:t>Q</w:t>
            </w:r>
            <w:r w:rsidR="003C3569" w:rsidRPr="00130718">
              <w:rPr>
                <w:rFonts w:ascii="Franklin Gothic Book" w:hAnsi="Franklin Gothic Book"/>
                <w:b/>
                <w:bCs/>
                <w:color w:val="FFFFFF" w:themeColor="background1"/>
                <w:sz w:val="28"/>
                <w:szCs w:val="28"/>
              </w:rPr>
              <w:t>uestion</w:t>
            </w:r>
          </w:p>
        </w:tc>
        <w:tc>
          <w:tcPr>
            <w:tcW w:w="1650" w:type="dxa"/>
            <w:shd w:val="clear" w:color="auto" w:fill="08A7E0"/>
          </w:tcPr>
          <w:p w14:paraId="24A93CAA" w14:textId="636226A9" w:rsidR="0074110F" w:rsidRPr="00130718" w:rsidRDefault="003C3569" w:rsidP="005E1544">
            <w:pPr>
              <w:jc w:val="center"/>
              <w:rPr>
                <w:rFonts w:ascii="Franklin Gothic Medium" w:hAnsi="Franklin Gothic Medium"/>
                <w:b/>
                <w:bCs/>
                <w:color w:val="FFFFFF" w:themeColor="background1"/>
                <w:sz w:val="28"/>
                <w:szCs w:val="28"/>
              </w:rPr>
            </w:pPr>
            <w:r w:rsidRPr="00130718">
              <w:rPr>
                <w:rFonts w:ascii="Franklin Gothic Medium" w:hAnsi="Franklin Gothic Medium"/>
                <w:b/>
                <w:bCs/>
                <w:color w:val="FFFFFF" w:themeColor="background1"/>
                <w:sz w:val="28"/>
                <w:szCs w:val="28"/>
              </w:rPr>
              <w:t>Score</w:t>
            </w:r>
          </w:p>
        </w:tc>
      </w:tr>
      <w:tr w:rsidR="0074110F" w:rsidRPr="005E1544" w14:paraId="7B69DB62" w14:textId="77777777" w:rsidTr="00130718">
        <w:tc>
          <w:tcPr>
            <w:tcW w:w="7366" w:type="dxa"/>
          </w:tcPr>
          <w:p w14:paraId="044992E7" w14:textId="77777777" w:rsidR="006E600A" w:rsidRPr="005E1544" w:rsidRDefault="006E600A" w:rsidP="0074110F">
            <w:pPr>
              <w:rPr>
                <w:rFonts w:ascii="Franklin Gothic Book" w:hAnsi="Franklin Gothic Book"/>
                <w:sz w:val="24"/>
                <w:szCs w:val="24"/>
              </w:rPr>
            </w:pPr>
          </w:p>
          <w:p w14:paraId="0B264C47" w14:textId="1FC7FFA3" w:rsidR="0074110F" w:rsidRPr="005E1544" w:rsidRDefault="003C3569" w:rsidP="0074110F">
            <w:pPr>
              <w:rPr>
                <w:rFonts w:ascii="Franklin Gothic Book" w:hAnsi="Franklin Gothic Book"/>
                <w:sz w:val="24"/>
                <w:szCs w:val="24"/>
              </w:rPr>
            </w:pPr>
            <w:r w:rsidRPr="00E31886">
              <w:rPr>
                <w:rFonts w:ascii="Franklin Gothic Book" w:hAnsi="Franklin Gothic Book"/>
                <w:b/>
                <w:bCs/>
                <w:sz w:val="24"/>
                <w:szCs w:val="24"/>
              </w:rPr>
              <w:t>1</w:t>
            </w:r>
            <w:r w:rsidR="0074110F" w:rsidRPr="00E31886">
              <w:rPr>
                <w:rFonts w:ascii="Franklin Gothic Book" w:hAnsi="Franklin Gothic Book"/>
                <w:b/>
                <w:bCs/>
                <w:sz w:val="24"/>
                <w:szCs w:val="24"/>
              </w:rPr>
              <w:t>A</w:t>
            </w:r>
            <w:r w:rsidR="0074110F" w:rsidRPr="005E1544">
              <w:rPr>
                <w:rFonts w:ascii="Franklin Gothic Book" w:hAnsi="Franklin Gothic Book"/>
                <w:sz w:val="24"/>
                <w:szCs w:val="24"/>
              </w:rPr>
              <w:t xml:space="preserve">. </w:t>
            </w:r>
            <w:r w:rsidR="0074110F" w:rsidRPr="005E1544">
              <w:rPr>
                <w:rFonts w:ascii="Franklin Gothic Book" w:hAnsi="Franklin Gothic Book"/>
                <w:sz w:val="24"/>
                <w:szCs w:val="24"/>
              </w:rPr>
              <w:t>The law in your country (including at the regional/state level) protects the right to freedom of expression, as well as the freedom to seek, receive and impart information.</w:t>
            </w:r>
          </w:p>
          <w:p w14:paraId="0A5DC6CB" w14:textId="384FC287" w:rsidR="0074110F" w:rsidRPr="005E1544" w:rsidRDefault="0074110F" w:rsidP="0074110F">
            <w:pPr>
              <w:rPr>
                <w:rFonts w:ascii="Franklin Gothic Book" w:hAnsi="Franklin Gothic Book"/>
                <w:sz w:val="24"/>
                <w:szCs w:val="24"/>
              </w:rPr>
            </w:pPr>
            <w:r w:rsidRPr="005E1544">
              <w:rPr>
                <w:rFonts w:ascii="Franklin Gothic Book" w:hAnsi="Franklin Gothic Book"/>
                <w:sz w:val="24"/>
                <w:szCs w:val="24"/>
              </w:rPr>
              <w:t xml:space="preserve"> </w:t>
            </w:r>
          </w:p>
        </w:tc>
        <w:tc>
          <w:tcPr>
            <w:tcW w:w="1650" w:type="dxa"/>
          </w:tcPr>
          <w:p w14:paraId="4AA01C48" w14:textId="77777777" w:rsidR="0074110F" w:rsidRPr="005E1544" w:rsidRDefault="0074110F" w:rsidP="003130D0">
            <w:pPr>
              <w:rPr>
                <w:rFonts w:ascii="Franklin Gothic Medium" w:hAnsi="Franklin Gothic Medium"/>
                <w:sz w:val="24"/>
                <w:szCs w:val="24"/>
              </w:rPr>
            </w:pPr>
          </w:p>
        </w:tc>
      </w:tr>
      <w:tr w:rsidR="0074110F" w:rsidRPr="005E1544" w14:paraId="423FE225" w14:textId="77777777" w:rsidTr="00130718">
        <w:tc>
          <w:tcPr>
            <w:tcW w:w="7366" w:type="dxa"/>
          </w:tcPr>
          <w:p w14:paraId="7889FC0E" w14:textId="77777777" w:rsidR="006E600A" w:rsidRPr="005E1544" w:rsidRDefault="006E600A" w:rsidP="003130D0">
            <w:pPr>
              <w:rPr>
                <w:rFonts w:ascii="Franklin Gothic Book" w:hAnsi="Franklin Gothic Book"/>
                <w:sz w:val="24"/>
                <w:szCs w:val="24"/>
              </w:rPr>
            </w:pPr>
          </w:p>
          <w:p w14:paraId="694DB467" w14:textId="56A6D8F8" w:rsidR="0074110F" w:rsidRPr="005E1544" w:rsidRDefault="003C3569" w:rsidP="003130D0">
            <w:pPr>
              <w:rPr>
                <w:rFonts w:ascii="Franklin Gothic Book" w:hAnsi="Franklin Gothic Book"/>
                <w:sz w:val="24"/>
                <w:szCs w:val="24"/>
              </w:rPr>
            </w:pPr>
            <w:r w:rsidRPr="00E31886">
              <w:rPr>
                <w:rFonts w:ascii="Franklin Gothic Book" w:hAnsi="Franklin Gothic Book"/>
                <w:b/>
                <w:bCs/>
                <w:sz w:val="24"/>
                <w:szCs w:val="24"/>
              </w:rPr>
              <w:t>1</w:t>
            </w:r>
            <w:r w:rsidR="006E600A" w:rsidRPr="00E31886">
              <w:rPr>
                <w:rFonts w:ascii="Franklin Gothic Book" w:hAnsi="Franklin Gothic Book"/>
                <w:b/>
                <w:bCs/>
                <w:sz w:val="24"/>
                <w:szCs w:val="24"/>
              </w:rPr>
              <w:t>B</w:t>
            </w:r>
            <w:r w:rsidR="006E600A" w:rsidRPr="005E1544">
              <w:rPr>
                <w:rFonts w:ascii="Franklin Gothic Book" w:hAnsi="Franklin Gothic Book"/>
                <w:sz w:val="24"/>
                <w:szCs w:val="24"/>
              </w:rPr>
              <w:t xml:space="preserve">. </w:t>
            </w:r>
            <w:r w:rsidR="006E600A" w:rsidRPr="005E1544">
              <w:rPr>
                <w:rFonts w:ascii="Franklin Gothic Book" w:hAnsi="Franklin Gothic Book"/>
                <w:sz w:val="24"/>
                <w:szCs w:val="24"/>
              </w:rPr>
              <w:t>Citizens in your country have an effective right of access to public or government information (at least where privacy concerns do not prevail).</w:t>
            </w:r>
          </w:p>
          <w:p w14:paraId="271227A7" w14:textId="74B1EFE9" w:rsidR="006E600A" w:rsidRPr="005E1544" w:rsidRDefault="006E600A" w:rsidP="003130D0">
            <w:pPr>
              <w:rPr>
                <w:rFonts w:ascii="Franklin Gothic Book" w:hAnsi="Franklin Gothic Book"/>
                <w:sz w:val="24"/>
                <w:szCs w:val="24"/>
              </w:rPr>
            </w:pPr>
          </w:p>
        </w:tc>
        <w:tc>
          <w:tcPr>
            <w:tcW w:w="1650" w:type="dxa"/>
          </w:tcPr>
          <w:p w14:paraId="7E87FE9E" w14:textId="77777777" w:rsidR="0074110F" w:rsidRPr="005E1544" w:rsidRDefault="0074110F" w:rsidP="003130D0">
            <w:pPr>
              <w:rPr>
                <w:rFonts w:ascii="Franklin Gothic Medium" w:hAnsi="Franklin Gothic Medium"/>
                <w:sz w:val="24"/>
                <w:szCs w:val="24"/>
              </w:rPr>
            </w:pPr>
          </w:p>
        </w:tc>
      </w:tr>
      <w:tr w:rsidR="0074110F" w:rsidRPr="005E1544" w14:paraId="73C32224" w14:textId="77777777" w:rsidTr="00130718">
        <w:tc>
          <w:tcPr>
            <w:tcW w:w="7366" w:type="dxa"/>
          </w:tcPr>
          <w:p w14:paraId="31C45B0D" w14:textId="77777777" w:rsidR="006E600A" w:rsidRPr="005E1544" w:rsidRDefault="006E600A" w:rsidP="003130D0">
            <w:pPr>
              <w:rPr>
                <w:rFonts w:ascii="Franklin Gothic Book" w:hAnsi="Franklin Gothic Book"/>
                <w:sz w:val="24"/>
                <w:szCs w:val="24"/>
              </w:rPr>
            </w:pPr>
          </w:p>
          <w:p w14:paraId="2661C7CE" w14:textId="77777777" w:rsidR="006E600A" w:rsidRDefault="003C3569" w:rsidP="005E1544">
            <w:pPr>
              <w:rPr>
                <w:rFonts w:ascii="Franklin Gothic Book" w:hAnsi="Franklin Gothic Book"/>
                <w:sz w:val="24"/>
                <w:szCs w:val="24"/>
              </w:rPr>
            </w:pPr>
            <w:r w:rsidRPr="00E31886">
              <w:rPr>
                <w:rFonts w:ascii="Franklin Gothic Book" w:hAnsi="Franklin Gothic Book"/>
                <w:b/>
                <w:bCs/>
                <w:sz w:val="24"/>
                <w:szCs w:val="24"/>
              </w:rPr>
              <w:t>1</w:t>
            </w:r>
            <w:r w:rsidR="006E600A" w:rsidRPr="00E31886">
              <w:rPr>
                <w:rFonts w:ascii="Franklin Gothic Book" w:hAnsi="Franklin Gothic Book"/>
                <w:b/>
                <w:bCs/>
                <w:sz w:val="24"/>
                <w:szCs w:val="24"/>
              </w:rPr>
              <w:t>C</w:t>
            </w:r>
            <w:r w:rsidR="006E600A" w:rsidRPr="005E1544">
              <w:rPr>
                <w:rFonts w:ascii="Franklin Gothic Book" w:hAnsi="Franklin Gothic Book"/>
                <w:sz w:val="24"/>
                <w:szCs w:val="24"/>
              </w:rPr>
              <w:t xml:space="preserve">. </w:t>
            </w:r>
            <w:r w:rsidR="006E600A" w:rsidRPr="005E1544">
              <w:rPr>
                <w:rFonts w:ascii="Franklin Gothic Book" w:hAnsi="Franklin Gothic Book"/>
                <w:sz w:val="24"/>
                <w:szCs w:val="24"/>
              </w:rPr>
              <w:t xml:space="preserve">There are no other unreasonable restrictions – including from non-governmental actors – on </w:t>
            </w:r>
            <w:r w:rsidR="005E1544">
              <w:rPr>
                <w:rFonts w:ascii="Franklin Gothic Book" w:hAnsi="Franklin Gothic Book"/>
                <w:sz w:val="24"/>
                <w:szCs w:val="24"/>
              </w:rPr>
              <w:t xml:space="preserve">people’s </w:t>
            </w:r>
            <w:r w:rsidR="006E600A" w:rsidRPr="005E1544">
              <w:rPr>
                <w:rFonts w:ascii="Franklin Gothic Book" w:hAnsi="Franklin Gothic Book"/>
                <w:sz w:val="24"/>
                <w:szCs w:val="24"/>
              </w:rPr>
              <w:t>ability to express opinions freely.</w:t>
            </w:r>
          </w:p>
          <w:p w14:paraId="27D36AE7" w14:textId="0ADB9EA5" w:rsidR="005E1544" w:rsidRPr="005E1544" w:rsidRDefault="005E1544" w:rsidP="005E1544">
            <w:pPr>
              <w:rPr>
                <w:rFonts w:ascii="Franklin Gothic Book" w:hAnsi="Franklin Gothic Book"/>
                <w:sz w:val="24"/>
                <w:szCs w:val="24"/>
              </w:rPr>
            </w:pPr>
          </w:p>
        </w:tc>
        <w:tc>
          <w:tcPr>
            <w:tcW w:w="1650" w:type="dxa"/>
          </w:tcPr>
          <w:p w14:paraId="74B8E200" w14:textId="77777777" w:rsidR="0074110F" w:rsidRPr="005E1544" w:rsidRDefault="0074110F" w:rsidP="003130D0">
            <w:pPr>
              <w:rPr>
                <w:rFonts w:ascii="Franklin Gothic Medium" w:hAnsi="Franklin Gothic Medium"/>
                <w:sz w:val="24"/>
                <w:szCs w:val="24"/>
              </w:rPr>
            </w:pPr>
          </w:p>
        </w:tc>
      </w:tr>
      <w:tr w:rsidR="0074110F" w:rsidRPr="005E1544" w14:paraId="5A33DDDE" w14:textId="77777777" w:rsidTr="00130718">
        <w:tc>
          <w:tcPr>
            <w:tcW w:w="7366" w:type="dxa"/>
          </w:tcPr>
          <w:p w14:paraId="319F8FE0" w14:textId="77777777" w:rsidR="0074110F" w:rsidRPr="005E1544" w:rsidRDefault="0074110F" w:rsidP="003130D0">
            <w:pPr>
              <w:rPr>
                <w:rFonts w:ascii="Franklin Gothic Book" w:hAnsi="Franklin Gothic Book"/>
                <w:sz w:val="24"/>
                <w:szCs w:val="24"/>
              </w:rPr>
            </w:pPr>
          </w:p>
          <w:p w14:paraId="3F8B454A" w14:textId="384535FF" w:rsidR="006E600A" w:rsidRPr="005E1544" w:rsidRDefault="003C3569" w:rsidP="003130D0">
            <w:pPr>
              <w:rPr>
                <w:rFonts w:ascii="Franklin Gothic Book" w:hAnsi="Franklin Gothic Book"/>
                <w:sz w:val="24"/>
                <w:szCs w:val="24"/>
              </w:rPr>
            </w:pPr>
            <w:r w:rsidRPr="00E31886">
              <w:rPr>
                <w:rFonts w:ascii="Franklin Gothic Book" w:hAnsi="Franklin Gothic Book"/>
                <w:b/>
                <w:bCs/>
                <w:sz w:val="24"/>
                <w:szCs w:val="24"/>
              </w:rPr>
              <w:t>1</w:t>
            </w:r>
            <w:r w:rsidR="006E600A" w:rsidRPr="00E31886">
              <w:rPr>
                <w:rFonts w:ascii="Franklin Gothic Book" w:hAnsi="Franklin Gothic Book"/>
                <w:b/>
                <w:bCs/>
                <w:sz w:val="24"/>
                <w:szCs w:val="24"/>
              </w:rPr>
              <w:t>D</w:t>
            </w:r>
            <w:r w:rsidR="006E600A" w:rsidRPr="005E1544">
              <w:rPr>
                <w:rFonts w:ascii="Franklin Gothic Book" w:hAnsi="Franklin Gothic Book"/>
                <w:sz w:val="24"/>
                <w:szCs w:val="24"/>
              </w:rPr>
              <w:t xml:space="preserve">. </w:t>
            </w:r>
            <w:r w:rsidR="006E600A" w:rsidRPr="005E1544">
              <w:rPr>
                <w:rFonts w:ascii="Franklin Gothic Book" w:hAnsi="Franklin Gothic Book"/>
                <w:sz w:val="24"/>
                <w:szCs w:val="24"/>
              </w:rPr>
              <w:t>There are no other unreasonable restrictions – including from non-governmental actors – on the ability of people to access information freely.</w:t>
            </w:r>
          </w:p>
          <w:p w14:paraId="2001C0EE" w14:textId="29A1CEE7" w:rsidR="006E600A" w:rsidRPr="005E1544" w:rsidRDefault="006E600A" w:rsidP="003130D0">
            <w:pPr>
              <w:rPr>
                <w:rFonts w:ascii="Franklin Gothic Book" w:hAnsi="Franklin Gothic Book"/>
                <w:sz w:val="24"/>
                <w:szCs w:val="24"/>
              </w:rPr>
            </w:pPr>
          </w:p>
        </w:tc>
        <w:tc>
          <w:tcPr>
            <w:tcW w:w="1650" w:type="dxa"/>
          </w:tcPr>
          <w:p w14:paraId="7E533C0E" w14:textId="77777777" w:rsidR="0074110F" w:rsidRPr="005E1544" w:rsidRDefault="0074110F" w:rsidP="003130D0">
            <w:pPr>
              <w:rPr>
                <w:rFonts w:ascii="Franklin Gothic Medium" w:hAnsi="Franklin Gothic Medium"/>
                <w:sz w:val="24"/>
                <w:szCs w:val="24"/>
              </w:rPr>
            </w:pPr>
          </w:p>
        </w:tc>
      </w:tr>
      <w:tr w:rsidR="0074110F" w:rsidRPr="005E1544" w14:paraId="51CD81F9" w14:textId="77777777" w:rsidTr="00130718">
        <w:tc>
          <w:tcPr>
            <w:tcW w:w="7366" w:type="dxa"/>
          </w:tcPr>
          <w:p w14:paraId="2525E12E" w14:textId="77777777" w:rsidR="0074110F" w:rsidRPr="005E1544" w:rsidRDefault="0074110F" w:rsidP="003130D0">
            <w:pPr>
              <w:rPr>
                <w:rFonts w:ascii="Franklin Gothic Book" w:hAnsi="Franklin Gothic Book"/>
                <w:sz w:val="24"/>
                <w:szCs w:val="24"/>
              </w:rPr>
            </w:pPr>
          </w:p>
          <w:p w14:paraId="721F3AAE" w14:textId="5235554C" w:rsidR="006E600A" w:rsidRPr="005E1544" w:rsidRDefault="003C3569" w:rsidP="006E600A">
            <w:pPr>
              <w:rPr>
                <w:rFonts w:ascii="Franklin Gothic Book" w:hAnsi="Franklin Gothic Book"/>
                <w:sz w:val="24"/>
                <w:szCs w:val="24"/>
              </w:rPr>
            </w:pPr>
            <w:r w:rsidRPr="00E31886">
              <w:rPr>
                <w:rFonts w:ascii="Franklin Gothic Book" w:hAnsi="Franklin Gothic Book"/>
                <w:b/>
                <w:bCs/>
                <w:sz w:val="24"/>
                <w:szCs w:val="24"/>
              </w:rPr>
              <w:t>1</w:t>
            </w:r>
            <w:r w:rsidR="006E600A" w:rsidRPr="00E31886">
              <w:rPr>
                <w:rFonts w:ascii="Franklin Gothic Book" w:hAnsi="Franklin Gothic Book"/>
                <w:b/>
                <w:bCs/>
                <w:sz w:val="24"/>
                <w:szCs w:val="24"/>
              </w:rPr>
              <w:t>E</w:t>
            </w:r>
            <w:r w:rsidR="006E600A" w:rsidRPr="005E1544">
              <w:rPr>
                <w:rFonts w:ascii="Franklin Gothic Book" w:hAnsi="Franklin Gothic Book"/>
                <w:sz w:val="24"/>
                <w:szCs w:val="24"/>
              </w:rPr>
              <w:t xml:space="preserve">. </w:t>
            </w:r>
            <w:r w:rsidR="006E600A" w:rsidRPr="005E1544">
              <w:rPr>
                <w:rFonts w:ascii="Franklin Gothic Book" w:hAnsi="Franklin Gothic Book"/>
                <w:sz w:val="24"/>
                <w:szCs w:val="24"/>
              </w:rPr>
              <w:t xml:space="preserve">The law in your country ensures adequate protection for the privacy of individuals’ personal data. </w:t>
            </w:r>
          </w:p>
          <w:p w14:paraId="12D3865C" w14:textId="331B0BB7" w:rsidR="006E600A" w:rsidRPr="005E1544" w:rsidRDefault="006E600A" w:rsidP="003130D0">
            <w:pPr>
              <w:rPr>
                <w:rFonts w:ascii="Franklin Gothic Book" w:hAnsi="Franklin Gothic Book"/>
                <w:sz w:val="24"/>
                <w:szCs w:val="24"/>
              </w:rPr>
            </w:pPr>
          </w:p>
        </w:tc>
        <w:tc>
          <w:tcPr>
            <w:tcW w:w="1650" w:type="dxa"/>
          </w:tcPr>
          <w:p w14:paraId="57D642CC" w14:textId="77777777" w:rsidR="0074110F" w:rsidRPr="005E1544" w:rsidRDefault="0074110F" w:rsidP="003130D0">
            <w:pPr>
              <w:rPr>
                <w:rFonts w:ascii="Franklin Gothic Medium" w:hAnsi="Franklin Gothic Medium"/>
                <w:sz w:val="24"/>
                <w:szCs w:val="24"/>
              </w:rPr>
            </w:pPr>
          </w:p>
        </w:tc>
      </w:tr>
      <w:tr w:rsidR="0074110F" w:rsidRPr="005E1544" w14:paraId="239C3D2F" w14:textId="77777777" w:rsidTr="00130718">
        <w:tc>
          <w:tcPr>
            <w:tcW w:w="7366" w:type="dxa"/>
          </w:tcPr>
          <w:p w14:paraId="56B26626" w14:textId="77777777" w:rsidR="0074110F" w:rsidRPr="005E1544" w:rsidRDefault="0074110F" w:rsidP="003130D0">
            <w:pPr>
              <w:rPr>
                <w:rFonts w:ascii="Franklin Gothic Book" w:hAnsi="Franklin Gothic Book"/>
                <w:sz w:val="24"/>
                <w:szCs w:val="24"/>
              </w:rPr>
            </w:pPr>
          </w:p>
          <w:p w14:paraId="10ACAD10" w14:textId="63162065" w:rsidR="006E600A" w:rsidRPr="005E1544" w:rsidRDefault="003C3569" w:rsidP="003130D0">
            <w:pPr>
              <w:rPr>
                <w:rFonts w:ascii="Franklin Gothic Book" w:hAnsi="Franklin Gothic Book"/>
                <w:sz w:val="24"/>
                <w:szCs w:val="24"/>
              </w:rPr>
            </w:pPr>
            <w:r w:rsidRPr="00E31886">
              <w:rPr>
                <w:rFonts w:ascii="Franklin Gothic Book" w:hAnsi="Franklin Gothic Book"/>
                <w:b/>
                <w:bCs/>
                <w:sz w:val="24"/>
                <w:szCs w:val="24"/>
              </w:rPr>
              <w:t>1</w:t>
            </w:r>
            <w:r w:rsidR="006E600A" w:rsidRPr="00E31886">
              <w:rPr>
                <w:rFonts w:ascii="Franklin Gothic Book" w:hAnsi="Franklin Gothic Book"/>
                <w:b/>
                <w:bCs/>
                <w:sz w:val="24"/>
                <w:szCs w:val="24"/>
              </w:rPr>
              <w:t>F</w:t>
            </w:r>
            <w:r w:rsidR="006E600A" w:rsidRPr="005E1544">
              <w:rPr>
                <w:rFonts w:ascii="Franklin Gothic Book" w:hAnsi="Franklin Gothic Book"/>
                <w:sz w:val="24"/>
                <w:szCs w:val="24"/>
              </w:rPr>
              <w:t xml:space="preserve">. </w:t>
            </w:r>
            <w:r w:rsidR="006E600A" w:rsidRPr="005E1544">
              <w:rPr>
                <w:rFonts w:ascii="Franklin Gothic Book" w:hAnsi="Franklin Gothic Book"/>
                <w:sz w:val="24"/>
                <w:szCs w:val="24"/>
              </w:rPr>
              <w:t>Groups at greater risk of not being able to enjoy their fundamental rights of access to information, freedom of expression and privacy benefit from protections and support in order to avoid this happening.</w:t>
            </w:r>
          </w:p>
          <w:p w14:paraId="53FFFC95" w14:textId="72465EB8" w:rsidR="006E600A" w:rsidRPr="005E1544" w:rsidRDefault="006E600A" w:rsidP="003130D0">
            <w:pPr>
              <w:rPr>
                <w:rFonts w:ascii="Franklin Gothic Book" w:hAnsi="Franklin Gothic Book"/>
                <w:sz w:val="24"/>
                <w:szCs w:val="24"/>
              </w:rPr>
            </w:pPr>
          </w:p>
        </w:tc>
        <w:tc>
          <w:tcPr>
            <w:tcW w:w="1650" w:type="dxa"/>
          </w:tcPr>
          <w:p w14:paraId="1E89B2C7" w14:textId="77777777" w:rsidR="0074110F" w:rsidRPr="005E1544" w:rsidRDefault="0074110F" w:rsidP="003130D0">
            <w:pPr>
              <w:rPr>
                <w:rFonts w:ascii="Franklin Gothic Medium" w:hAnsi="Franklin Gothic Medium"/>
                <w:sz w:val="24"/>
                <w:szCs w:val="24"/>
              </w:rPr>
            </w:pPr>
          </w:p>
        </w:tc>
      </w:tr>
      <w:tr w:rsidR="0074110F" w:rsidRPr="005E1544" w14:paraId="774726BD" w14:textId="77777777" w:rsidTr="00130718">
        <w:tc>
          <w:tcPr>
            <w:tcW w:w="7366" w:type="dxa"/>
          </w:tcPr>
          <w:p w14:paraId="6210EAA8" w14:textId="77777777" w:rsidR="0074110F" w:rsidRPr="005E1544" w:rsidRDefault="0074110F" w:rsidP="003130D0">
            <w:pPr>
              <w:rPr>
                <w:rFonts w:ascii="Franklin Gothic Book" w:hAnsi="Franklin Gothic Book"/>
                <w:sz w:val="24"/>
                <w:szCs w:val="24"/>
              </w:rPr>
            </w:pPr>
          </w:p>
          <w:p w14:paraId="66D4D1D8" w14:textId="62E5B016" w:rsidR="006E600A" w:rsidRPr="005E1544" w:rsidRDefault="003C3569" w:rsidP="003130D0">
            <w:pPr>
              <w:rPr>
                <w:rFonts w:ascii="Franklin Gothic Book" w:hAnsi="Franklin Gothic Book"/>
                <w:sz w:val="24"/>
                <w:szCs w:val="24"/>
              </w:rPr>
            </w:pPr>
            <w:r w:rsidRPr="00E31886">
              <w:rPr>
                <w:rFonts w:ascii="Franklin Gothic Book" w:hAnsi="Franklin Gothic Book"/>
                <w:b/>
                <w:bCs/>
                <w:sz w:val="24"/>
                <w:szCs w:val="24"/>
              </w:rPr>
              <w:t>1</w:t>
            </w:r>
            <w:r w:rsidR="006E600A" w:rsidRPr="00E31886">
              <w:rPr>
                <w:rFonts w:ascii="Franklin Gothic Book" w:hAnsi="Franklin Gothic Book"/>
                <w:b/>
                <w:bCs/>
                <w:sz w:val="24"/>
                <w:szCs w:val="24"/>
              </w:rPr>
              <w:t>G</w:t>
            </w:r>
            <w:r w:rsidR="006E600A" w:rsidRPr="005E1544">
              <w:rPr>
                <w:rFonts w:ascii="Franklin Gothic Book" w:hAnsi="Franklin Gothic Book"/>
                <w:sz w:val="24"/>
                <w:szCs w:val="24"/>
              </w:rPr>
              <w:t xml:space="preserve">. </w:t>
            </w:r>
            <w:r w:rsidR="006E600A" w:rsidRPr="005E1544">
              <w:rPr>
                <w:rFonts w:ascii="Franklin Gothic Book" w:hAnsi="Franklin Gothic Book"/>
                <w:sz w:val="24"/>
                <w:szCs w:val="24"/>
              </w:rPr>
              <w:t>Libraries in your country are not subject to political, moral or religion-based limitations on the books they can acquire and lend.</w:t>
            </w:r>
          </w:p>
          <w:p w14:paraId="3BE3F317" w14:textId="7BAAE9B5" w:rsidR="006E600A" w:rsidRPr="005E1544" w:rsidRDefault="006E600A" w:rsidP="003130D0">
            <w:pPr>
              <w:rPr>
                <w:rFonts w:ascii="Franklin Gothic Book" w:hAnsi="Franklin Gothic Book"/>
                <w:sz w:val="24"/>
                <w:szCs w:val="24"/>
              </w:rPr>
            </w:pPr>
          </w:p>
        </w:tc>
        <w:tc>
          <w:tcPr>
            <w:tcW w:w="1650" w:type="dxa"/>
          </w:tcPr>
          <w:p w14:paraId="32F189FB" w14:textId="77777777" w:rsidR="0074110F" w:rsidRPr="005E1544" w:rsidRDefault="0074110F" w:rsidP="003130D0">
            <w:pPr>
              <w:rPr>
                <w:rFonts w:ascii="Franklin Gothic Medium" w:hAnsi="Franklin Gothic Medium"/>
                <w:sz w:val="24"/>
                <w:szCs w:val="24"/>
              </w:rPr>
            </w:pPr>
          </w:p>
        </w:tc>
      </w:tr>
      <w:tr w:rsidR="0074110F" w:rsidRPr="005E1544" w14:paraId="69C4DDF2" w14:textId="77777777" w:rsidTr="00130718">
        <w:tc>
          <w:tcPr>
            <w:tcW w:w="7366" w:type="dxa"/>
          </w:tcPr>
          <w:p w14:paraId="7B69174C" w14:textId="77777777" w:rsidR="0074110F" w:rsidRPr="005E1544" w:rsidRDefault="0074110F" w:rsidP="003130D0">
            <w:pPr>
              <w:rPr>
                <w:rFonts w:ascii="Franklin Gothic Book" w:hAnsi="Franklin Gothic Book"/>
                <w:sz w:val="24"/>
                <w:szCs w:val="24"/>
              </w:rPr>
            </w:pPr>
          </w:p>
          <w:p w14:paraId="4204D256" w14:textId="20A11D54" w:rsidR="006E600A" w:rsidRPr="005E1544" w:rsidRDefault="003C3569" w:rsidP="003130D0">
            <w:pPr>
              <w:rPr>
                <w:rFonts w:ascii="Franklin Gothic Book" w:hAnsi="Franklin Gothic Book"/>
                <w:sz w:val="24"/>
                <w:szCs w:val="24"/>
              </w:rPr>
            </w:pPr>
            <w:r w:rsidRPr="00E31886">
              <w:rPr>
                <w:rFonts w:ascii="Franklin Gothic Book" w:hAnsi="Franklin Gothic Book"/>
                <w:b/>
                <w:bCs/>
                <w:sz w:val="24"/>
                <w:szCs w:val="24"/>
              </w:rPr>
              <w:t>1</w:t>
            </w:r>
            <w:r w:rsidR="006E600A" w:rsidRPr="00E31886">
              <w:rPr>
                <w:rFonts w:ascii="Franklin Gothic Book" w:hAnsi="Franklin Gothic Book"/>
                <w:b/>
                <w:bCs/>
                <w:sz w:val="24"/>
                <w:szCs w:val="24"/>
              </w:rPr>
              <w:t>H</w:t>
            </w:r>
            <w:r w:rsidR="006E600A" w:rsidRPr="005E1544">
              <w:rPr>
                <w:rFonts w:ascii="Franklin Gothic Book" w:hAnsi="Franklin Gothic Book"/>
                <w:sz w:val="24"/>
                <w:szCs w:val="24"/>
              </w:rPr>
              <w:t xml:space="preserve">. </w:t>
            </w:r>
            <w:r w:rsidR="006E600A" w:rsidRPr="005E1544">
              <w:rPr>
                <w:rFonts w:ascii="Franklin Gothic Book" w:hAnsi="Franklin Gothic Book"/>
                <w:sz w:val="24"/>
                <w:szCs w:val="24"/>
              </w:rPr>
              <w:t>Libraries in your country are seen as spaces where people can freely share information and learn.</w:t>
            </w:r>
          </w:p>
          <w:p w14:paraId="7FA62894" w14:textId="0AC4FC04" w:rsidR="006E600A" w:rsidRPr="005E1544" w:rsidRDefault="006E600A" w:rsidP="003130D0">
            <w:pPr>
              <w:rPr>
                <w:rFonts w:ascii="Franklin Gothic Book" w:hAnsi="Franklin Gothic Book"/>
                <w:sz w:val="24"/>
                <w:szCs w:val="24"/>
              </w:rPr>
            </w:pPr>
          </w:p>
        </w:tc>
        <w:tc>
          <w:tcPr>
            <w:tcW w:w="1650" w:type="dxa"/>
          </w:tcPr>
          <w:p w14:paraId="246FA2CA" w14:textId="77777777" w:rsidR="0074110F" w:rsidRPr="005E1544" w:rsidRDefault="0074110F" w:rsidP="003130D0">
            <w:pPr>
              <w:rPr>
                <w:rFonts w:ascii="Franklin Gothic Medium" w:hAnsi="Franklin Gothic Medium"/>
                <w:sz w:val="24"/>
                <w:szCs w:val="24"/>
              </w:rPr>
            </w:pPr>
          </w:p>
        </w:tc>
      </w:tr>
    </w:tbl>
    <w:p w14:paraId="4A2B5C3A" w14:textId="7C7DF3C2" w:rsidR="0074110F" w:rsidRDefault="0074110F" w:rsidP="003130D0">
      <w:pPr>
        <w:spacing w:after="0"/>
        <w:rPr>
          <w:rFonts w:ascii="Franklin Gothic Medium" w:hAnsi="Franklin Gothic Medium"/>
        </w:rPr>
      </w:pPr>
    </w:p>
    <w:p w14:paraId="6E2DE551" w14:textId="77777777" w:rsidR="007A3BDA" w:rsidRPr="0074110F" w:rsidRDefault="007A3BDA" w:rsidP="009A4105">
      <w:pPr>
        <w:pStyle w:val="ListParagraph"/>
        <w:spacing w:after="0"/>
        <w:contextualSpacing w:val="0"/>
        <w:rPr>
          <w:rFonts w:ascii="Franklin Gothic Book" w:hAnsi="Franklin Gothic Book"/>
        </w:rPr>
      </w:pPr>
    </w:p>
    <w:p w14:paraId="6F64982D" w14:textId="0B5DBB71" w:rsidR="003C3569" w:rsidRDefault="003C3569">
      <w:pPr>
        <w:rPr>
          <w:rFonts w:ascii="Univers" w:hAnsi="Univers"/>
          <w:b/>
          <w:bCs/>
        </w:rPr>
      </w:pPr>
    </w:p>
    <w:p w14:paraId="780EE39E" w14:textId="77777777" w:rsidR="00130718" w:rsidRDefault="00130718">
      <w:pPr>
        <w:rPr>
          <w:rFonts w:ascii="Univers" w:hAnsi="Univers"/>
          <w:b/>
          <w:bCs/>
          <w:color w:val="6B9A56"/>
          <w:sz w:val="28"/>
          <w:szCs w:val="28"/>
        </w:rPr>
      </w:pPr>
      <w:r>
        <w:rPr>
          <w:rFonts w:ascii="Univers" w:hAnsi="Univers"/>
          <w:b/>
          <w:bCs/>
          <w:color w:val="6B9A56"/>
          <w:sz w:val="28"/>
          <w:szCs w:val="28"/>
        </w:rPr>
        <w:br w:type="page"/>
      </w:r>
    </w:p>
    <w:p w14:paraId="7A905CF1" w14:textId="486F7CAD" w:rsidR="003130D0" w:rsidRPr="00E31886" w:rsidRDefault="003C3569" w:rsidP="009A4105">
      <w:pPr>
        <w:spacing w:after="0"/>
        <w:rPr>
          <w:rFonts w:ascii="Univers" w:hAnsi="Univers"/>
          <w:b/>
          <w:bCs/>
          <w:color w:val="6B9A56"/>
          <w:sz w:val="32"/>
          <w:szCs w:val="32"/>
        </w:rPr>
      </w:pPr>
      <w:r w:rsidRPr="00E31886">
        <w:rPr>
          <w:rFonts w:ascii="Univers" w:hAnsi="Univers"/>
          <w:b/>
          <w:bCs/>
          <w:color w:val="6B9A56"/>
          <w:sz w:val="32"/>
          <w:szCs w:val="32"/>
        </w:rPr>
        <w:lastRenderedPageBreak/>
        <w:t xml:space="preserve">2. </w:t>
      </w:r>
      <w:r w:rsidR="003130D0" w:rsidRPr="00E31886">
        <w:rPr>
          <w:rFonts w:ascii="Univers" w:hAnsi="Univers"/>
          <w:b/>
          <w:bCs/>
          <w:color w:val="6B9A56"/>
          <w:sz w:val="32"/>
          <w:szCs w:val="32"/>
        </w:rPr>
        <w:t>Y</w:t>
      </w:r>
      <w:r w:rsidRPr="00E31886">
        <w:rPr>
          <w:rFonts w:ascii="Univers" w:hAnsi="Univers"/>
          <w:b/>
          <w:bCs/>
          <w:color w:val="6B9A56"/>
          <w:sz w:val="32"/>
          <w:szCs w:val="32"/>
        </w:rPr>
        <w:t>our Library Association</w:t>
      </w:r>
    </w:p>
    <w:p w14:paraId="06E45C0A" w14:textId="5DA76044" w:rsidR="006E600A" w:rsidRDefault="006E600A" w:rsidP="006E600A">
      <w:pPr>
        <w:spacing w:after="0"/>
        <w:rPr>
          <w:rFonts w:ascii="Franklin Gothic Book" w:hAnsi="Franklin Gothic Book"/>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366"/>
        <w:gridCol w:w="1650"/>
      </w:tblGrid>
      <w:tr w:rsidR="006E600A" w:rsidRPr="005E1544" w14:paraId="16872BD2" w14:textId="77777777" w:rsidTr="00130718">
        <w:tc>
          <w:tcPr>
            <w:tcW w:w="7366" w:type="dxa"/>
            <w:shd w:val="clear" w:color="auto" w:fill="08A7E0"/>
          </w:tcPr>
          <w:p w14:paraId="1797500F" w14:textId="18AB180E" w:rsidR="006E600A" w:rsidRPr="00130718" w:rsidRDefault="00130718" w:rsidP="00130718">
            <w:pPr>
              <w:jc w:val="center"/>
              <w:rPr>
                <w:rFonts w:ascii="Franklin Gothic Book" w:hAnsi="Franklin Gothic Book"/>
                <w:b/>
                <w:bCs/>
                <w:color w:val="FFFFFF" w:themeColor="background1"/>
                <w:sz w:val="28"/>
                <w:szCs w:val="28"/>
              </w:rPr>
            </w:pPr>
            <w:r w:rsidRPr="00130718">
              <w:rPr>
                <w:rFonts w:ascii="Franklin Gothic Book" w:hAnsi="Franklin Gothic Book"/>
                <w:b/>
                <w:bCs/>
                <w:color w:val="FFFFFF" w:themeColor="background1"/>
                <w:sz w:val="28"/>
                <w:szCs w:val="28"/>
              </w:rPr>
              <w:t>Question</w:t>
            </w:r>
          </w:p>
        </w:tc>
        <w:tc>
          <w:tcPr>
            <w:tcW w:w="1650" w:type="dxa"/>
            <w:shd w:val="clear" w:color="auto" w:fill="08A7E0"/>
          </w:tcPr>
          <w:p w14:paraId="22E717C2" w14:textId="5BFC6107" w:rsidR="006E600A" w:rsidRPr="00130718" w:rsidRDefault="00130718" w:rsidP="00130718">
            <w:pPr>
              <w:jc w:val="center"/>
              <w:rPr>
                <w:rFonts w:ascii="Franklin Gothic Medium" w:hAnsi="Franklin Gothic Medium"/>
                <w:b/>
                <w:bCs/>
                <w:color w:val="FFFFFF" w:themeColor="background1"/>
                <w:sz w:val="28"/>
                <w:szCs w:val="28"/>
              </w:rPr>
            </w:pPr>
            <w:r w:rsidRPr="00130718">
              <w:rPr>
                <w:rFonts w:ascii="Franklin Gothic Medium" w:hAnsi="Franklin Gothic Medium"/>
                <w:b/>
                <w:bCs/>
                <w:color w:val="FFFFFF" w:themeColor="background1"/>
                <w:sz w:val="28"/>
                <w:szCs w:val="28"/>
              </w:rPr>
              <w:t>Score</w:t>
            </w:r>
          </w:p>
        </w:tc>
      </w:tr>
      <w:tr w:rsidR="006E600A" w:rsidRPr="005E1544" w14:paraId="506C8C54" w14:textId="77777777" w:rsidTr="00130718">
        <w:tc>
          <w:tcPr>
            <w:tcW w:w="7366" w:type="dxa"/>
          </w:tcPr>
          <w:p w14:paraId="5AA8CF8F" w14:textId="77777777" w:rsidR="006E600A" w:rsidRPr="005E1544" w:rsidRDefault="006E600A" w:rsidP="00C21F64">
            <w:pPr>
              <w:rPr>
                <w:rFonts w:ascii="Franklin Gothic Book" w:hAnsi="Franklin Gothic Book"/>
                <w:sz w:val="24"/>
                <w:szCs w:val="24"/>
              </w:rPr>
            </w:pPr>
          </w:p>
          <w:p w14:paraId="192F8A9A" w14:textId="123DB9D8" w:rsidR="006E600A" w:rsidRPr="005E1544" w:rsidRDefault="003C3569" w:rsidP="00C21F64">
            <w:pPr>
              <w:rPr>
                <w:rFonts w:ascii="Franklin Gothic Book" w:hAnsi="Franklin Gothic Book"/>
                <w:sz w:val="24"/>
                <w:szCs w:val="24"/>
              </w:rPr>
            </w:pPr>
            <w:r w:rsidRPr="00E31886">
              <w:rPr>
                <w:rFonts w:ascii="Franklin Gothic Book" w:hAnsi="Franklin Gothic Book"/>
                <w:b/>
                <w:bCs/>
                <w:sz w:val="24"/>
                <w:szCs w:val="24"/>
              </w:rPr>
              <w:t>2A</w:t>
            </w:r>
            <w:r w:rsidR="006E600A" w:rsidRPr="005E1544">
              <w:rPr>
                <w:rFonts w:ascii="Franklin Gothic Book" w:hAnsi="Franklin Gothic Book"/>
                <w:sz w:val="24"/>
                <w:szCs w:val="24"/>
              </w:rPr>
              <w:t>. Your library association has a comprehensive and updated code of ethics that highlights intellectual freedom as a core principle</w:t>
            </w:r>
            <w:r w:rsidR="006E600A" w:rsidRPr="005E1544">
              <w:rPr>
                <w:rFonts w:ascii="Franklin Gothic Book" w:hAnsi="Franklin Gothic Book"/>
                <w:sz w:val="24"/>
                <w:szCs w:val="24"/>
              </w:rPr>
              <w:t>.</w:t>
            </w:r>
          </w:p>
          <w:p w14:paraId="4FE4EDC4" w14:textId="77777777" w:rsidR="006E600A" w:rsidRPr="005E1544" w:rsidRDefault="006E600A" w:rsidP="00C21F64">
            <w:pPr>
              <w:rPr>
                <w:rFonts w:ascii="Franklin Gothic Book" w:hAnsi="Franklin Gothic Book"/>
                <w:sz w:val="24"/>
                <w:szCs w:val="24"/>
              </w:rPr>
            </w:pPr>
            <w:r w:rsidRPr="005E1544">
              <w:rPr>
                <w:rFonts w:ascii="Franklin Gothic Book" w:hAnsi="Franklin Gothic Book"/>
                <w:sz w:val="24"/>
                <w:szCs w:val="24"/>
              </w:rPr>
              <w:t xml:space="preserve"> </w:t>
            </w:r>
          </w:p>
        </w:tc>
        <w:tc>
          <w:tcPr>
            <w:tcW w:w="1650" w:type="dxa"/>
          </w:tcPr>
          <w:p w14:paraId="1C825E68" w14:textId="77777777" w:rsidR="006E600A" w:rsidRPr="005E1544" w:rsidRDefault="006E600A" w:rsidP="00C21F64">
            <w:pPr>
              <w:rPr>
                <w:rFonts w:ascii="Franklin Gothic Medium" w:hAnsi="Franklin Gothic Medium"/>
                <w:sz w:val="24"/>
                <w:szCs w:val="24"/>
              </w:rPr>
            </w:pPr>
          </w:p>
        </w:tc>
      </w:tr>
      <w:tr w:rsidR="006E600A" w:rsidRPr="005E1544" w14:paraId="7D961E90" w14:textId="77777777" w:rsidTr="00130718">
        <w:tc>
          <w:tcPr>
            <w:tcW w:w="7366" w:type="dxa"/>
          </w:tcPr>
          <w:p w14:paraId="6F505678" w14:textId="5F769277" w:rsidR="006E600A" w:rsidRPr="005E1544" w:rsidRDefault="006E600A" w:rsidP="00C21F64">
            <w:pPr>
              <w:rPr>
                <w:rFonts w:ascii="Franklin Gothic Book" w:hAnsi="Franklin Gothic Book"/>
                <w:sz w:val="24"/>
                <w:szCs w:val="24"/>
              </w:rPr>
            </w:pPr>
          </w:p>
          <w:p w14:paraId="78121F45" w14:textId="62DDC3E5" w:rsidR="006E600A" w:rsidRPr="005E1544" w:rsidRDefault="003C3569" w:rsidP="00C21F64">
            <w:pPr>
              <w:rPr>
                <w:rFonts w:ascii="Franklin Gothic Book" w:hAnsi="Franklin Gothic Book"/>
                <w:sz w:val="24"/>
                <w:szCs w:val="24"/>
              </w:rPr>
            </w:pPr>
            <w:r w:rsidRPr="00E31886">
              <w:rPr>
                <w:rFonts w:ascii="Franklin Gothic Book" w:hAnsi="Franklin Gothic Book"/>
                <w:b/>
                <w:bCs/>
                <w:sz w:val="24"/>
                <w:szCs w:val="24"/>
              </w:rPr>
              <w:t>2</w:t>
            </w:r>
            <w:r w:rsidR="006E600A" w:rsidRPr="00E31886">
              <w:rPr>
                <w:rFonts w:ascii="Franklin Gothic Book" w:hAnsi="Franklin Gothic Book"/>
                <w:b/>
                <w:bCs/>
                <w:sz w:val="24"/>
                <w:szCs w:val="24"/>
              </w:rPr>
              <w:t>B</w:t>
            </w:r>
            <w:r w:rsidR="006E600A" w:rsidRPr="005E1544">
              <w:rPr>
                <w:rFonts w:ascii="Franklin Gothic Book" w:hAnsi="Franklin Gothic Book"/>
                <w:sz w:val="24"/>
                <w:szCs w:val="24"/>
              </w:rPr>
              <w:t>. Your library association promotes intellectual freedom, including the right of freedom of access to information and freedom of expression</w:t>
            </w:r>
            <w:r w:rsidR="006E600A" w:rsidRPr="005E1544">
              <w:rPr>
                <w:rFonts w:ascii="Franklin Gothic Book" w:hAnsi="Franklin Gothic Book"/>
                <w:sz w:val="24"/>
                <w:szCs w:val="24"/>
              </w:rPr>
              <w:t>.</w:t>
            </w:r>
          </w:p>
          <w:p w14:paraId="6A4686A3" w14:textId="77777777" w:rsidR="006E600A" w:rsidRPr="005E1544" w:rsidRDefault="006E600A" w:rsidP="00C21F64">
            <w:pPr>
              <w:rPr>
                <w:rFonts w:ascii="Franklin Gothic Book" w:hAnsi="Franklin Gothic Book"/>
                <w:sz w:val="24"/>
                <w:szCs w:val="24"/>
              </w:rPr>
            </w:pPr>
          </w:p>
        </w:tc>
        <w:tc>
          <w:tcPr>
            <w:tcW w:w="1650" w:type="dxa"/>
          </w:tcPr>
          <w:p w14:paraId="2EA7FCB3" w14:textId="77777777" w:rsidR="006E600A" w:rsidRPr="005E1544" w:rsidRDefault="006E600A" w:rsidP="00C21F64">
            <w:pPr>
              <w:rPr>
                <w:rFonts w:ascii="Franklin Gothic Medium" w:hAnsi="Franklin Gothic Medium"/>
                <w:sz w:val="24"/>
                <w:szCs w:val="24"/>
              </w:rPr>
            </w:pPr>
          </w:p>
        </w:tc>
      </w:tr>
      <w:tr w:rsidR="006E600A" w:rsidRPr="005E1544" w14:paraId="3A9EAEDE" w14:textId="77777777" w:rsidTr="00130718">
        <w:tc>
          <w:tcPr>
            <w:tcW w:w="7366" w:type="dxa"/>
          </w:tcPr>
          <w:p w14:paraId="031F7BB8" w14:textId="77777777" w:rsidR="006E600A" w:rsidRPr="005E1544" w:rsidRDefault="006E600A" w:rsidP="00C21F64">
            <w:pPr>
              <w:rPr>
                <w:rFonts w:ascii="Franklin Gothic Book" w:hAnsi="Franklin Gothic Book"/>
                <w:sz w:val="24"/>
                <w:szCs w:val="24"/>
              </w:rPr>
            </w:pPr>
          </w:p>
          <w:p w14:paraId="69D9E9A1" w14:textId="70B1167C" w:rsidR="006E600A" w:rsidRPr="005E1544" w:rsidRDefault="003C3569" w:rsidP="00C21F64">
            <w:pPr>
              <w:rPr>
                <w:rFonts w:ascii="Franklin Gothic Book" w:hAnsi="Franklin Gothic Book"/>
                <w:sz w:val="24"/>
                <w:szCs w:val="24"/>
              </w:rPr>
            </w:pPr>
            <w:r w:rsidRPr="00E31886">
              <w:rPr>
                <w:rFonts w:ascii="Franklin Gothic Book" w:hAnsi="Franklin Gothic Book"/>
                <w:b/>
                <w:bCs/>
                <w:sz w:val="24"/>
                <w:szCs w:val="24"/>
              </w:rPr>
              <w:t>2</w:t>
            </w:r>
            <w:r w:rsidR="006E600A" w:rsidRPr="00E31886">
              <w:rPr>
                <w:rFonts w:ascii="Franklin Gothic Book" w:hAnsi="Franklin Gothic Book"/>
                <w:b/>
                <w:bCs/>
                <w:sz w:val="24"/>
                <w:szCs w:val="24"/>
              </w:rPr>
              <w:t>C</w:t>
            </w:r>
            <w:r w:rsidR="006E600A" w:rsidRPr="005E1544">
              <w:rPr>
                <w:rFonts w:ascii="Franklin Gothic Book" w:hAnsi="Franklin Gothic Book"/>
                <w:sz w:val="24"/>
                <w:szCs w:val="24"/>
              </w:rPr>
              <w:t>. Your library association has a code of ethics that sets standards for protecting users against unjustified intrusions into their privacy, both by libraries themselves, and by third parties.</w:t>
            </w:r>
          </w:p>
          <w:p w14:paraId="67E4B0A3" w14:textId="77777777" w:rsidR="006E600A" w:rsidRPr="005E1544" w:rsidRDefault="006E600A" w:rsidP="00C21F64">
            <w:pPr>
              <w:rPr>
                <w:rFonts w:ascii="Franklin Gothic Book" w:hAnsi="Franklin Gothic Book"/>
                <w:sz w:val="24"/>
                <w:szCs w:val="24"/>
              </w:rPr>
            </w:pPr>
          </w:p>
        </w:tc>
        <w:tc>
          <w:tcPr>
            <w:tcW w:w="1650" w:type="dxa"/>
          </w:tcPr>
          <w:p w14:paraId="4B594451" w14:textId="77777777" w:rsidR="006E600A" w:rsidRPr="005E1544" w:rsidRDefault="006E600A" w:rsidP="00C21F64">
            <w:pPr>
              <w:rPr>
                <w:rFonts w:ascii="Franklin Gothic Medium" w:hAnsi="Franklin Gothic Medium"/>
                <w:sz w:val="24"/>
                <w:szCs w:val="24"/>
              </w:rPr>
            </w:pPr>
          </w:p>
        </w:tc>
      </w:tr>
    </w:tbl>
    <w:p w14:paraId="7924E5F8" w14:textId="77777777" w:rsidR="006E600A" w:rsidRPr="006E600A" w:rsidRDefault="006E600A" w:rsidP="006E600A">
      <w:pPr>
        <w:spacing w:after="0"/>
        <w:rPr>
          <w:rFonts w:ascii="Franklin Gothic Book" w:hAnsi="Franklin Gothic Book"/>
        </w:rPr>
      </w:pPr>
    </w:p>
    <w:p w14:paraId="6C434E32" w14:textId="77777777" w:rsidR="00292F4E" w:rsidRPr="0074110F" w:rsidRDefault="00292F4E" w:rsidP="00292F4E">
      <w:pPr>
        <w:spacing w:after="0"/>
        <w:rPr>
          <w:rFonts w:ascii="Franklin Gothic Book" w:hAnsi="Franklin Gothic Book"/>
        </w:rPr>
      </w:pPr>
    </w:p>
    <w:p w14:paraId="0219EC86" w14:textId="77777777" w:rsidR="003C3569" w:rsidRDefault="003C3569">
      <w:pPr>
        <w:rPr>
          <w:rFonts w:ascii="Univers" w:hAnsi="Univers"/>
          <w:b/>
          <w:bCs/>
        </w:rPr>
      </w:pPr>
      <w:r>
        <w:rPr>
          <w:rFonts w:ascii="Univers" w:hAnsi="Univers"/>
          <w:b/>
          <w:bCs/>
        </w:rPr>
        <w:br w:type="page"/>
      </w:r>
    </w:p>
    <w:p w14:paraId="758EB044" w14:textId="012EF92D" w:rsidR="00292F4E" w:rsidRPr="00E31886" w:rsidRDefault="003C3569" w:rsidP="00292F4E">
      <w:pPr>
        <w:spacing w:after="0"/>
        <w:rPr>
          <w:rFonts w:ascii="Univers" w:hAnsi="Univers"/>
          <w:b/>
          <w:bCs/>
          <w:color w:val="6B9A56"/>
          <w:sz w:val="32"/>
          <w:szCs w:val="32"/>
        </w:rPr>
      </w:pPr>
      <w:r w:rsidRPr="00E31886">
        <w:rPr>
          <w:rFonts w:ascii="Univers" w:hAnsi="Univers"/>
          <w:b/>
          <w:bCs/>
          <w:color w:val="6B9A56"/>
          <w:sz w:val="32"/>
          <w:szCs w:val="32"/>
        </w:rPr>
        <w:lastRenderedPageBreak/>
        <w:t>3. Your Libraries</w:t>
      </w:r>
    </w:p>
    <w:p w14:paraId="0B5993B6" w14:textId="06847068" w:rsidR="006E600A" w:rsidRDefault="006E600A" w:rsidP="00292F4E">
      <w:pPr>
        <w:spacing w:after="0"/>
        <w:rPr>
          <w:rFonts w:ascii="Franklin Gothic Book" w:hAnsi="Franklin Gothic Book"/>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366"/>
        <w:gridCol w:w="1650"/>
      </w:tblGrid>
      <w:tr w:rsidR="006E600A" w:rsidRPr="005E1544" w14:paraId="763303BD" w14:textId="77777777" w:rsidTr="00130718">
        <w:tc>
          <w:tcPr>
            <w:tcW w:w="7366" w:type="dxa"/>
            <w:shd w:val="clear" w:color="auto" w:fill="08A7E0"/>
          </w:tcPr>
          <w:p w14:paraId="6FE53A64" w14:textId="05849683" w:rsidR="006E600A" w:rsidRPr="00130718" w:rsidRDefault="00130718" w:rsidP="00130718">
            <w:pPr>
              <w:jc w:val="center"/>
              <w:rPr>
                <w:rFonts w:ascii="Franklin Gothic Book" w:hAnsi="Franklin Gothic Book"/>
                <w:b/>
                <w:bCs/>
                <w:color w:val="FFFFFF" w:themeColor="background1"/>
                <w:sz w:val="28"/>
                <w:szCs w:val="28"/>
              </w:rPr>
            </w:pPr>
            <w:r w:rsidRPr="00130718">
              <w:rPr>
                <w:rFonts w:ascii="Franklin Gothic Book" w:hAnsi="Franklin Gothic Book"/>
                <w:b/>
                <w:bCs/>
                <w:color w:val="FFFFFF" w:themeColor="background1"/>
                <w:sz w:val="28"/>
                <w:szCs w:val="28"/>
              </w:rPr>
              <w:t>Question</w:t>
            </w:r>
          </w:p>
        </w:tc>
        <w:tc>
          <w:tcPr>
            <w:tcW w:w="1650" w:type="dxa"/>
            <w:shd w:val="clear" w:color="auto" w:fill="08A7E0"/>
          </w:tcPr>
          <w:p w14:paraId="47FDFF2C" w14:textId="1A605504" w:rsidR="006E600A" w:rsidRPr="00130718" w:rsidRDefault="00130718" w:rsidP="00130718">
            <w:pPr>
              <w:jc w:val="center"/>
              <w:rPr>
                <w:rFonts w:ascii="Franklin Gothic Medium" w:hAnsi="Franklin Gothic Medium"/>
                <w:b/>
                <w:bCs/>
                <w:color w:val="FFFFFF" w:themeColor="background1"/>
                <w:sz w:val="28"/>
                <w:szCs w:val="28"/>
              </w:rPr>
            </w:pPr>
            <w:r w:rsidRPr="00130718">
              <w:rPr>
                <w:rFonts w:ascii="Franklin Gothic Medium" w:hAnsi="Franklin Gothic Medium"/>
                <w:b/>
                <w:bCs/>
                <w:color w:val="FFFFFF" w:themeColor="background1"/>
                <w:sz w:val="28"/>
                <w:szCs w:val="28"/>
              </w:rPr>
              <w:t>Score</w:t>
            </w:r>
          </w:p>
        </w:tc>
      </w:tr>
      <w:tr w:rsidR="006E600A" w:rsidRPr="005E1544" w14:paraId="13E03A16" w14:textId="77777777" w:rsidTr="00130718">
        <w:tc>
          <w:tcPr>
            <w:tcW w:w="7366" w:type="dxa"/>
          </w:tcPr>
          <w:p w14:paraId="1E2351D0" w14:textId="77777777" w:rsidR="006E600A" w:rsidRPr="005E1544" w:rsidRDefault="006E600A" w:rsidP="00C21F64">
            <w:pPr>
              <w:rPr>
                <w:rFonts w:ascii="Franklin Gothic Book" w:hAnsi="Franklin Gothic Book"/>
                <w:sz w:val="24"/>
                <w:szCs w:val="24"/>
              </w:rPr>
            </w:pPr>
          </w:p>
          <w:p w14:paraId="4C065E9F" w14:textId="61947D8A" w:rsidR="006E600A" w:rsidRPr="005E1544" w:rsidRDefault="003C3569" w:rsidP="00C21F64">
            <w:pPr>
              <w:rPr>
                <w:rFonts w:ascii="Franklin Gothic Book" w:hAnsi="Franklin Gothic Book"/>
                <w:sz w:val="24"/>
                <w:szCs w:val="24"/>
              </w:rPr>
            </w:pPr>
            <w:r w:rsidRPr="00E31886">
              <w:rPr>
                <w:rFonts w:ascii="Franklin Gothic Book" w:hAnsi="Franklin Gothic Book"/>
                <w:b/>
                <w:bCs/>
                <w:sz w:val="24"/>
                <w:szCs w:val="24"/>
              </w:rPr>
              <w:t>3</w:t>
            </w:r>
            <w:r w:rsidR="006E600A" w:rsidRPr="00E31886">
              <w:rPr>
                <w:rFonts w:ascii="Franklin Gothic Book" w:hAnsi="Franklin Gothic Book"/>
                <w:b/>
                <w:bCs/>
                <w:sz w:val="24"/>
                <w:szCs w:val="24"/>
              </w:rPr>
              <w:t>A</w:t>
            </w:r>
            <w:r w:rsidR="006E600A" w:rsidRPr="005E1544">
              <w:rPr>
                <w:rFonts w:ascii="Franklin Gothic Book" w:hAnsi="Franklin Gothic Book"/>
                <w:sz w:val="24"/>
                <w:szCs w:val="24"/>
              </w:rPr>
              <w:t>. Libraries in your country do not share the identity of users or the materials that they use with third parties without consent.</w:t>
            </w:r>
          </w:p>
          <w:p w14:paraId="2B68CD3C" w14:textId="77777777" w:rsidR="006E600A" w:rsidRPr="005E1544" w:rsidRDefault="006E600A" w:rsidP="00C21F64">
            <w:pPr>
              <w:rPr>
                <w:rFonts w:ascii="Franklin Gothic Medium" w:hAnsi="Franklin Gothic Medium"/>
                <w:sz w:val="24"/>
                <w:szCs w:val="24"/>
              </w:rPr>
            </w:pPr>
            <w:r w:rsidRPr="005E1544">
              <w:rPr>
                <w:rFonts w:ascii="Franklin Gothic Book" w:hAnsi="Franklin Gothic Book"/>
                <w:sz w:val="24"/>
                <w:szCs w:val="24"/>
              </w:rPr>
              <w:t xml:space="preserve"> </w:t>
            </w:r>
          </w:p>
        </w:tc>
        <w:tc>
          <w:tcPr>
            <w:tcW w:w="1650" w:type="dxa"/>
          </w:tcPr>
          <w:p w14:paraId="6E96379B" w14:textId="77777777" w:rsidR="006E600A" w:rsidRPr="005E1544" w:rsidRDefault="006E600A" w:rsidP="00C21F64">
            <w:pPr>
              <w:rPr>
                <w:rFonts w:ascii="Franklin Gothic Medium" w:hAnsi="Franklin Gothic Medium"/>
                <w:sz w:val="24"/>
                <w:szCs w:val="24"/>
              </w:rPr>
            </w:pPr>
          </w:p>
        </w:tc>
      </w:tr>
      <w:tr w:rsidR="006E600A" w:rsidRPr="005E1544" w14:paraId="4DA1A493" w14:textId="77777777" w:rsidTr="00130718">
        <w:tc>
          <w:tcPr>
            <w:tcW w:w="7366" w:type="dxa"/>
          </w:tcPr>
          <w:p w14:paraId="1C210C60" w14:textId="77777777" w:rsidR="006E600A" w:rsidRPr="005E1544" w:rsidRDefault="006E600A" w:rsidP="00C21F64">
            <w:pPr>
              <w:rPr>
                <w:rFonts w:ascii="Franklin Gothic Medium" w:hAnsi="Franklin Gothic Medium"/>
                <w:sz w:val="24"/>
                <w:szCs w:val="24"/>
              </w:rPr>
            </w:pPr>
          </w:p>
          <w:p w14:paraId="6EB193E1" w14:textId="18A0FF36" w:rsidR="006E600A" w:rsidRPr="005E1544" w:rsidRDefault="003C3569" w:rsidP="003C3569">
            <w:pPr>
              <w:rPr>
                <w:rFonts w:ascii="Franklin Gothic Medium" w:hAnsi="Franklin Gothic Medium"/>
                <w:sz w:val="24"/>
                <w:szCs w:val="24"/>
              </w:rPr>
            </w:pPr>
            <w:r w:rsidRPr="005E1544">
              <w:rPr>
                <w:rFonts w:ascii="Franklin Gothic Medium" w:hAnsi="Franklin Gothic Medium"/>
                <w:sz w:val="24"/>
                <w:szCs w:val="24"/>
              </w:rPr>
              <w:t>3</w:t>
            </w:r>
            <w:r w:rsidR="006E600A" w:rsidRPr="005E1544">
              <w:rPr>
                <w:rFonts w:ascii="Franklin Gothic Medium" w:hAnsi="Franklin Gothic Medium"/>
                <w:sz w:val="24"/>
                <w:szCs w:val="24"/>
              </w:rPr>
              <w:t xml:space="preserve">B. </w:t>
            </w:r>
            <w:r w:rsidRPr="005E1544">
              <w:rPr>
                <w:rFonts w:ascii="Franklin Gothic Book" w:hAnsi="Franklin Gothic Book"/>
                <w:sz w:val="24"/>
                <w:szCs w:val="24"/>
              </w:rPr>
              <w:t>Libraries in your country have a strong understanding of the privacy impact of different ways of managing personal data held about users.</w:t>
            </w:r>
          </w:p>
          <w:p w14:paraId="6B84BB86" w14:textId="2068C746" w:rsidR="003C3569" w:rsidRPr="005E1544" w:rsidRDefault="003C3569" w:rsidP="003C3569">
            <w:pPr>
              <w:pStyle w:val="ListParagraph"/>
              <w:rPr>
                <w:rFonts w:ascii="Franklin Gothic Medium" w:hAnsi="Franklin Gothic Medium"/>
                <w:sz w:val="24"/>
                <w:szCs w:val="24"/>
              </w:rPr>
            </w:pPr>
          </w:p>
        </w:tc>
        <w:tc>
          <w:tcPr>
            <w:tcW w:w="1650" w:type="dxa"/>
          </w:tcPr>
          <w:p w14:paraId="5E1B0527" w14:textId="77777777" w:rsidR="006E600A" w:rsidRPr="005E1544" w:rsidRDefault="006E600A" w:rsidP="00C21F64">
            <w:pPr>
              <w:rPr>
                <w:rFonts w:ascii="Franklin Gothic Medium" w:hAnsi="Franklin Gothic Medium"/>
                <w:sz w:val="24"/>
                <w:szCs w:val="24"/>
              </w:rPr>
            </w:pPr>
          </w:p>
        </w:tc>
      </w:tr>
      <w:tr w:rsidR="006E600A" w:rsidRPr="005E1544" w14:paraId="1868CBF2" w14:textId="77777777" w:rsidTr="00130718">
        <w:tc>
          <w:tcPr>
            <w:tcW w:w="7366" w:type="dxa"/>
          </w:tcPr>
          <w:p w14:paraId="4D337B76" w14:textId="77777777" w:rsidR="006E600A" w:rsidRPr="005E1544" w:rsidRDefault="006E600A" w:rsidP="00C21F64">
            <w:pPr>
              <w:rPr>
                <w:rFonts w:ascii="Franklin Gothic Medium" w:hAnsi="Franklin Gothic Medium"/>
                <w:sz w:val="24"/>
                <w:szCs w:val="24"/>
              </w:rPr>
            </w:pPr>
          </w:p>
          <w:p w14:paraId="4B143276" w14:textId="736B798E" w:rsidR="006E600A" w:rsidRPr="005E1544" w:rsidRDefault="003C3569" w:rsidP="00C21F64">
            <w:pPr>
              <w:rPr>
                <w:rFonts w:ascii="Franklin Gothic Book" w:hAnsi="Franklin Gothic Book"/>
                <w:sz w:val="24"/>
                <w:szCs w:val="24"/>
              </w:rPr>
            </w:pPr>
            <w:r w:rsidRPr="005E1544">
              <w:rPr>
                <w:rFonts w:ascii="Franklin Gothic Medium" w:hAnsi="Franklin Gothic Medium"/>
                <w:sz w:val="24"/>
                <w:szCs w:val="24"/>
              </w:rPr>
              <w:t>3</w:t>
            </w:r>
            <w:r w:rsidR="006E600A" w:rsidRPr="005E1544">
              <w:rPr>
                <w:rFonts w:ascii="Franklin Gothic Medium" w:hAnsi="Franklin Gothic Medium"/>
                <w:sz w:val="24"/>
                <w:szCs w:val="24"/>
              </w:rPr>
              <w:t xml:space="preserve">C. </w:t>
            </w:r>
            <w:r w:rsidRPr="005E1544">
              <w:rPr>
                <w:rFonts w:ascii="Franklin Gothic Book" w:hAnsi="Franklin Gothic Book"/>
                <w:sz w:val="24"/>
                <w:szCs w:val="24"/>
              </w:rPr>
              <w:t>Libraries in your country provide support for lifelong learning for users.</w:t>
            </w:r>
          </w:p>
          <w:p w14:paraId="60E0B57A" w14:textId="77777777" w:rsidR="006E600A" w:rsidRPr="005E1544" w:rsidRDefault="006E600A" w:rsidP="00C21F64">
            <w:pPr>
              <w:rPr>
                <w:rFonts w:ascii="Franklin Gothic Medium" w:hAnsi="Franklin Gothic Medium"/>
                <w:sz w:val="24"/>
                <w:szCs w:val="24"/>
              </w:rPr>
            </w:pPr>
          </w:p>
        </w:tc>
        <w:tc>
          <w:tcPr>
            <w:tcW w:w="1650" w:type="dxa"/>
          </w:tcPr>
          <w:p w14:paraId="279EF6A4" w14:textId="77777777" w:rsidR="006E600A" w:rsidRPr="005E1544" w:rsidRDefault="006E600A" w:rsidP="00C21F64">
            <w:pPr>
              <w:rPr>
                <w:rFonts w:ascii="Franklin Gothic Medium" w:hAnsi="Franklin Gothic Medium"/>
                <w:sz w:val="24"/>
                <w:szCs w:val="24"/>
              </w:rPr>
            </w:pPr>
          </w:p>
        </w:tc>
      </w:tr>
      <w:tr w:rsidR="006E600A" w:rsidRPr="005E1544" w14:paraId="5448AF8F" w14:textId="77777777" w:rsidTr="00130718">
        <w:tc>
          <w:tcPr>
            <w:tcW w:w="7366" w:type="dxa"/>
          </w:tcPr>
          <w:p w14:paraId="0764B8A4" w14:textId="77777777" w:rsidR="006E600A" w:rsidRPr="005E1544" w:rsidRDefault="006E600A" w:rsidP="00C21F64">
            <w:pPr>
              <w:rPr>
                <w:rFonts w:ascii="Franklin Gothic Medium" w:hAnsi="Franklin Gothic Medium"/>
                <w:sz w:val="24"/>
                <w:szCs w:val="24"/>
              </w:rPr>
            </w:pPr>
          </w:p>
          <w:p w14:paraId="3E0C281F" w14:textId="7D232C9A" w:rsidR="006E600A" w:rsidRPr="005E1544" w:rsidRDefault="003C3569" w:rsidP="00C21F64">
            <w:pPr>
              <w:rPr>
                <w:rFonts w:ascii="Franklin Gothic Book" w:hAnsi="Franklin Gothic Book"/>
                <w:sz w:val="24"/>
                <w:szCs w:val="24"/>
              </w:rPr>
            </w:pPr>
            <w:r w:rsidRPr="005E1544">
              <w:rPr>
                <w:rFonts w:ascii="Franklin Gothic Medium" w:hAnsi="Franklin Gothic Medium"/>
                <w:sz w:val="24"/>
                <w:szCs w:val="24"/>
              </w:rPr>
              <w:t>3</w:t>
            </w:r>
            <w:r w:rsidR="006E600A" w:rsidRPr="005E1544">
              <w:rPr>
                <w:rFonts w:ascii="Franklin Gothic Medium" w:hAnsi="Franklin Gothic Medium"/>
                <w:sz w:val="24"/>
                <w:szCs w:val="24"/>
              </w:rPr>
              <w:t>D.</w:t>
            </w:r>
            <w:r w:rsidRPr="005E1544">
              <w:rPr>
                <w:rFonts w:ascii="Franklin Gothic Book" w:hAnsi="Franklin Gothic Book"/>
                <w:sz w:val="24"/>
                <w:szCs w:val="24"/>
              </w:rPr>
              <w:t xml:space="preserve"> </w:t>
            </w:r>
            <w:r w:rsidRPr="005E1544">
              <w:rPr>
                <w:rFonts w:ascii="Franklin Gothic Book" w:hAnsi="Franklin Gothic Book"/>
                <w:sz w:val="24"/>
                <w:szCs w:val="24"/>
              </w:rPr>
              <w:t>Libraries in your country provide support for users to develop information literacy.</w:t>
            </w:r>
          </w:p>
          <w:p w14:paraId="736BFE1B" w14:textId="77777777" w:rsidR="006E600A" w:rsidRPr="005E1544" w:rsidRDefault="006E600A" w:rsidP="00C21F64">
            <w:pPr>
              <w:rPr>
                <w:rFonts w:ascii="Franklin Gothic Medium" w:hAnsi="Franklin Gothic Medium"/>
                <w:sz w:val="24"/>
                <w:szCs w:val="24"/>
              </w:rPr>
            </w:pPr>
          </w:p>
        </w:tc>
        <w:tc>
          <w:tcPr>
            <w:tcW w:w="1650" w:type="dxa"/>
          </w:tcPr>
          <w:p w14:paraId="110051A4" w14:textId="77777777" w:rsidR="006E600A" w:rsidRPr="005E1544" w:rsidRDefault="006E600A" w:rsidP="00C21F64">
            <w:pPr>
              <w:rPr>
                <w:rFonts w:ascii="Franklin Gothic Medium" w:hAnsi="Franklin Gothic Medium"/>
                <w:sz w:val="24"/>
                <w:szCs w:val="24"/>
              </w:rPr>
            </w:pPr>
          </w:p>
        </w:tc>
      </w:tr>
      <w:tr w:rsidR="006E600A" w:rsidRPr="005E1544" w14:paraId="40713F94" w14:textId="77777777" w:rsidTr="00130718">
        <w:tc>
          <w:tcPr>
            <w:tcW w:w="7366" w:type="dxa"/>
          </w:tcPr>
          <w:p w14:paraId="0383D685" w14:textId="77777777" w:rsidR="006E600A" w:rsidRPr="005E1544" w:rsidRDefault="006E600A" w:rsidP="00C21F64">
            <w:pPr>
              <w:rPr>
                <w:rFonts w:ascii="Franklin Gothic Medium" w:hAnsi="Franklin Gothic Medium"/>
                <w:sz w:val="24"/>
                <w:szCs w:val="24"/>
              </w:rPr>
            </w:pPr>
          </w:p>
          <w:p w14:paraId="73C9706C" w14:textId="4972FF10" w:rsidR="006E600A" w:rsidRPr="005E1544" w:rsidRDefault="003C3569" w:rsidP="00C21F64">
            <w:pPr>
              <w:rPr>
                <w:rFonts w:ascii="Franklin Gothic Book" w:hAnsi="Franklin Gothic Book"/>
                <w:sz w:val="24"/>
                <w:szCs w:val="24"/>
              </w:rPr>
            </w:pPr>
            <w:r w:rsidRPr="005E1544">
              <w:rPr>
                <w:rFonts w:ascii="Franklin Gothic Medium" w:hAnsi="Franklin Gothic Medium"/>
                <w:sz w:val="24"/>
                <w:szCs w:val="24"/>
              </w:rPr>
              <w:t>3</w:t>
            </w:r>
            <w:r w:rsidR="006E600A" w:rsidRPr="005E1544">
              <w:rPr>
                <w:rFonts w:ascii="Franklin Gothic Medium" w:hAnsi="Franklin Gothic Medium"/>
                <w:sz w:val="24"/>
                <w:szCs w:val="24"/>
              </w:rPr>
              <w:t>E.</w:t>
            </w:r>
            <w:r w:rsidRPr="005E1544">
              <w:rPr>
                <w:rFonts w:ascii="Franklin Gothic Medium" w:hAnsi="Franklin Gothic Medium"/>
                <w:sz w:val="24"/>
                <w:szCs w:val="24"/>
              </w:rPr>
              <w:t xml:space="preserve"> </w:t>
            </w:r>
            <w:r w:rsidRPr="005E1544">
              <w:rPr>
                <w:rFonts w:ascii="Franklin Gothic Book" w:hAnsi="Franklin Gothic Book"/>
                <w:sz w:val="24"/>
                <w:szCs w:val="24"/>
              </w:rPr>
              <w:t>Libraries in your country support cultural development, including of diverse groups.</w:t>
            </w:r>
            <w:r w:rsidR="006E600A" w:rsidRPr="005E1544">
              <w:rPr>
                <w:rFonts w:ascii="Franklin Gothic Book" w:hAnsi="Franklin Gothic Book"/>
                <w:sz w:val="24"/>
                <w:szCs w:val="24"/>
              </w:rPr>
              <w:t xml:space="preserve"> </w:t>
            </w:r>
          </w:p>
          <w:p w14:paraId="11EAE3B6" w14:textId="77777777" w:rsidR="006E600A" w:rsidRPr="005E1544" w:rsidRDefault="006E600A" w:rsidP="00C21F64">
            <w:pPr>
              <w:rPr>
                <w:rFonts w:ascii="Franklin Gothic Medium" w:hAnsi="Franklin Gothic Medium"/>
                <w:sz w:val="24"/>
                <w:szCs w:val="24"/>
              </w:rPr>
            </w:pPr>
          </w:p>
        </w:tc>
        <w:tc>
          <w:tcPr>
            <w:tcW w:w="1650" w:type="dxa"/>
          </w:tcPr>
          <w:p w14:paraId="7B2E75FC" w14:textId="77777777" w:rsidR="006E600A" w:rsidRPr="005E1544" w:rsidRDefault="006E600A" w:rsidP="00C21F64">
            <w:pPr>
              <w:rPr>
                <w:rFonts w:ascii="Franklin Gothic Medium" w:hAnsi="Franklin Gothic Medium"/>
                <w:sz w:val="24"/>
                <w:szCs w:val="24"/>
              </w:rPr>
            </w:pPr>
          </w:p>
        </w:tc>
      </w:tr>
      <w:tr w:rsidR="006E600A" w:rsidRPr="005E1544" w14:paraId="38E740F3" w14:textId="77777777" w:rsidTr="00130718">
        <w:tc>
          <w:tcPr>
            <w:tcW w:w="7366" w:type="dxa"/>
          </w:tcPr>
          <w:p w14:paraId="53A0F47F" w14:textId="77777777" w:rsidR="006E600A" w:rsidRPr="005E1544" w:rsidRDefault="006E600A" w:rsidP="00C21F64">
            <w:pPr>
              <w:rPr>
                <w:rFonts w:ascii="Franklin Gothic Medium" w:hAnsi="Franklin Gothic Medium"/>
                <w:sz w:val="24"/>
                <w:szCs w:val="24"/>
              </w:rPr>
            </w:pPr>
          </w:p>
          <w:p w14:paraId="60D07CE8" w14:textId="5BAFF109" w:rsidR="006E600A" w:rsidRPr="005E1544" w:rsidRDefault="003C3569" w:rsidP="00C21F64">
            <w:pPr>
              <w:rPr>
                <w:rFonts w:ascii="Franklin Gothic Book" w:hAnsi="Franklin Gothic Book"/>
                <w:sz w:val="24"/>
                <w:szCs w:val="24"/>
              </w:rPr>
            </w:pPr>
            <w:r w:rsidRPr="005E1544">
              <w:rPr>
                <w:rFonts w:ascii="Franklin Gothic Medium" w:hAnsi="Franklin Gothic Medium"/>
                <w:sz w:val="24"/>
                <w:szCs w:val="24"/>
              </w:rPr>
              <w:t>3</w:t>
            </w:r>
            <w:r w:rsidR="006E600A" w:rsidRPr="005E1544">
              <w:rPr>
                <w:rFonts w:ascii="Franklin Gothic Medium" w:hAnsi="Franklin Gothic Medium"/>
                <w:sz w:val="24"/>
                <w:szCs w:val="24"/>
              </w:rPr>
              <w:t>F.</w:t>
            </w:r>
            <w:r w:rsidRPr="005E1544">
              <w:rPr>
                <w:rFonts w:ascii="Franklin Gothic Medium" w:hAnsi="Franklin Gothic Medium"/>
                <w:sz w:val="24"/>
                <w:szCs w:val="24"/>
              </w:rPr>
              <w:t xml:space="preserve"> </w:t>
            </w:r>
            <w:r w:rsidRPr="005E1544">
              <w:rPr>
                <w:rFonts w:ascii="Franklin Gothic Book" w:hAnsi="Franklin Gothic Book"/>
                <w:sz w:val="24"/>
                <w:szCs w:val="24"/>
              </w:rPr>
              <w:t>Librarians and information workers in your country help users to make better decisions through using information</w:t>
            </w:r>
          </w:p>
          <w:p w14:paraId="3954C924" w14:textId="77777777" w:rsidR="006E600A" w:rsidRPr="005E1544" w:rsidRDefault="006E600A" w:rsidP="00C21F64">
            <w:pPr>
              <w:rPr>
                <w:rFonts w:ascii="Franklin Gothic Medium" w:hAnsi="Franklin Gothic Medium"/>
                <w:sz w:val="24"/>
                <w:szCs w:val="24"/>
              </w:rPr>
            </w:pPr>
          </w:p>
        </w:tc>
        <w:tc>
          <w:tcPr>
            <w:tcW w:w="1650" w:type="dxa"/>
          </w:tcPr>
          <w:p w14:paraId="04B54366" w14:textId="77777777" w:rsidR="006E600A" w:rsidRPr="005E1544" w:rsidRDefault="006E600A" w:rsidP="00C21F64">
            <w:pPr>
              <w:rPr>
                <w:rFonts w:ascii="Franklin Gothic Medium" w:hAnsi="Franklin Gothic Medium"/>
                <w:sz w:val="24"/>
                <w:szCs w:val="24"/>
              </w:rPr>
            </w:pPr>
          </w:p>
        </w:tc>
      </w:tr>
      <w:tr w:rsidR="006E600A" w:rsidRPr="005E1544" w14:paraId="183B591E" w14:textId="77777777" w:rsidTr="00130718">
        <w:tc>
          <w:tcPr>
            <w:tcW w:w="7366" w:type="dxa"/>
          </w:tcPr>
          <w:p w14:paraId="1AB37A27" w14:textId="77777777" w:rsidR="006E600A" w:rsidRPr="005E1544" w:rsidRDefault="006E600A" w:rsidP="00C21F64">
            <w:pPr>
              <w:rPr>
                <w:rFonts w:ascii="Franklin Gothic Medium" w:hAnsi="Franklin Gothic Medium"/>
                <w:sz w:val="24"/>
                <w:szCs w:val="24"/>
              </w:rPr>
            </w:pPr>
          </w:p>
          <w:p w14:paraId="7261F5C5" w14:textId="07BED983" w:rsidR="006E600A" w:rsidRPr="005E1544" w:rsidRDefault="003C3569" w:rsidP="00C21F64">
            <w:pPr>
              <w:rPr>
                <w:rFonts w:ascii="Franklin Gothic Book" w:hAnsi="Franklin Gothic Book"/>
                <w:sz w:val="24"/>
                <w:szCs w:val="24"/>
              </w:rPr>
            </w:pPr>
            <w:r w:rsidRPr="005E1544">
              <w:rPr>
                <w:rFonts w:ascii="Franklin Gothic Medium" w:hAnsi="Franklin Gothic Medium"/>
                <w:sz w:val="24"/>
                <w:szCs w:val="24"/>
              </w:rPr>
              <w:t>3</w:t>
            </w:r>
            <w:r w:rsidR="006E600A" w:rsidRPr="005E1544">
              <w:rPr>
                <w:rFonts w:ascii="Franklin Gothic Medium" w:hAnsi="Franklin Gothic Medium"/>
                <w:sz w:val="24"/>
                <w:szCs w:val="24"/>
              </w:rPr>
              <w:t xml:space="preserve">G. </w:t>
            </w:r>
            <w:r w:rsidRPr="005E1544">
              <w:rPr>
                <w:rFonts w:ascii="Franklin Gothic Book" w:hAnsi="Franklin Gothic Book"/>
                <w:sz w:val="24"/>
                <w:szCs w:val="24"/>
              </w:rPr>
              <w:t>Libraries in your country support library values of inclusiveness and equal respect for all users</w:t>
            </w:r>
            <w:r w:rsidRPr="005E1544">
              <w:rPr>
                <w:rFonts w:ascii="Franklin Gothic Book" w:hAnsi="Franklin Gothic Book"/>
                <w:sz w:val="24"/>
                <w:szCs w:val="24"/>
              </w:rPr>
              <w:t>.</w:t>
            </w:r>
          </w:p>
          <w:p w14:paraId="331E6AF9" w14:textId="77777777" w:rsidR="006E600A" w:rsidRPr="005E1544" w:rsidRDefault="006E600A" w:rsidP="00C21F64">
            <w:pPr>
              <w:rPr>
                <w:rFonts w:ascii="Franklin Gothic Medium" w:hAnsi="Franklin Gothic Medium"/>
                <w:sz w:val="24"/>
                <w:szCs w:val="24"/>
              </w:rPr>
            </w:pPr>
          </w:p>
        </w:tc>
        <w:tc>
          <w:tcPr>
            <w:tcW w:w="1650" w:type="dxa"/>
          </w:tcPr>
          <w:p w14:paraId="30FA9538" w14:textId="77777777" w:rsidR="006E600A" w:rsidRPr="005E1544" w:rsidRDefault="006E600A" w:rsidP="00C21F64">
            <w:pPr>
              <w:rPr>
                <w:rFonts w:ascii="Franklin Gothic Medium" w:hAnsi="Franklin Gothic Medium"/>
                <w:sz w:val="24"/>
                <w:szCs w:val="24"/>
              </w:rPr>
            </w:pPr>
          </w:p>
        </w:tc>
      </w:tr>
      <w:tr w:rsidR="006E600A" w:rsidRPr="005E1544" w14:paraId="1ED06C19" w14:textId="77777777" w:rsidTr="00130718">
        <w:tc>
          <w:tcPr>
            <w:tcW w:w="7366" w:type="dxa"/>
          </w:tcPr>
          <w:p w14:paraId="37D68A39" w14:textId="77777777" w:rsidR="006E600A" w:rsidRPr="005E1544" w:rsidRDefault="006E600A" w:rsidP="00C21F64">
            <w:pPr>
              <w:rPr>
                <w:rFonts w:ascii="Franklin Gothic Medium" w:hAnsi="Franklin Gothic Medium"/>
                <w:sz w:val="24"/>
                <w:szCs w:val="24"/>
              </w:rPr>
            </w:pPr>
          </w:p>
          <w:p w14:paraId="3C817AA2" w14:textId="3FAB3801" w:rsidR="006E600A" w:rsidRPr="005E1544" w:rsidRDefault="003C3569" w:rsidP="00C21F64">
            <w:pPr>
              <w:rPr>
                <w:rFonts w:ascii="Franklin Gothic Book" w:hAnsi="Franklin Gothic Book"/>
                <w:sz w:val="24"/>
                <w:szCs w:val="24"/>
              </w:rPr>
            </w:pPr>
            <w:r w:rsidRPr="005E1544">
              <w:rPr>
                <w:rFonts w:ascii="Franklin Gothic Medium" w:hAnsi="Franklin Gothic Medium"/>
                <w:sz w:val="24"/>
                <w:szCs w:val="24"/>
              </w:rPr>
              <w:t>3</w:t>
            </w:r>
            <w:r w:rsidR="006E600A" w:rsidRPr="005E1544">
              <w:rPr>
                <w:rFonts w:ascii="Franklin Gothic Medium" w:hAnsi="Franklin Gothic Medium"/>
                <w:sz w:val="24"/>
                <w:szCs w:val="24"/>
              </w:rPr>
              <w:t xml:space="preserve">H. </w:t>
            </w:r>
            <w:r w:rsidRPr="005E1544">
              <w:rPr>
                <w:rFonts w:ascii="Franklin Gothic Book" w:hAnsi="Franklin Gothic Book"/>
                <w:sz w:val="24"/>
                <w:szCs w:val="24"/>
              </w:rPr>
              <w:t>Library collections in your country reflect the plurality and diversity of society.</w:t>
            </w:r>
          </w:p>
          <w:p w14:paraId="4E4A6F18" w14:textId="77777777" w:rsidR="006E600A" w:rsidRPr="005E1544" w:rsidRDefault="006E600A" w:rsidP="00C21F64">
            <w:pPr>
              <w:rPr>
                <w:rFonts w:ascii="Franklin Gothic Medium" w:hAnsi="Franklin Gothic Medium"/>
                <w:sz w:val="24"/>
                <w:szCs w:val="24"/>
              </w:rPr>
            </w:pPr>
          </w:p>
        </w:tc>
        <w:tc>
          <w:tcPr>
            <w:tcW w:w="1650" w:type="dxa"/>
          </w:tcPr>
          <w:p w14:paraId="1894C82F" w14:textId="77777777" w:rsidR="006E600A" w:rsidRPr="005E1544" w:rsidRDefault="006E600A" w:rsidP="00C21F64">
            <w:pPr>
              <w:rPr>
                <w:rFonts w:ascii="Franklin Gothic Medium" w:hAnsi="Franklin Gothic Medium"/>
                <w:sz w:val="24"/>
                <w:szCs w:val="24"/>
              </w:rPr>
            </w:pPr>
          </w:p>
        </w:tc>
      </w:tr>
      <w:tr w:rsidR="003C3569" w:rsidRPr="005E1544" w14:paraId="6A96B263" w14:textId="77777777" w:rsidTr="00130718">
        <w:tc>
          <w:tcPr>
            <w:tcW w:w="7366" w:type="dxa"/>
          </w:tcPr>
          <w:p w14:paraId="081F10E3" w14:textId="77777777" w:rsidR="003C3569" w:rsidRPr="005E1544" w:rsidRDefault="003C3569" w:rsidP="00C21F64">
            <w:pPr>
              <w:rPr>
                <w:rFonts w:ascii="Franklin Gothic Medium" w:hAnsi="Franklin Gothic Medium"/>
                <w:sz w:val="24"/>
                <w:szCs w:val="24"/>
              </w:rPr>
            </w:pPr>
          </w:p>
          <w:p w14:paraId="46968783" w14:textId="48EC404D" w:rsidR="003C3569" w:rsidRPr="005E1544" w:rsidRDefault="003C3569" w:rsidP="00C21F64">
            <w:pPr>
              <w:rPr>
                <w:rFonts w:ascii="Franklin Gothic Medium" w:hAnsi="Franklin Gothic Medium"/>
                <w:sz w:val="24"/>
                <w:szCs w:val="24"/>
              </w:rPr>
            </w:pPr>
            <w:r w:rsidRPr="005E1544">
              <w:rPr>
                <w:rFonts w:ascii="Franklin Gothic Medium" w:hAnsi="Franklin Gothic Medium"/>
                <w:sz w:val="24"/>
                <w:szCs w:val="24"/>
              </w:rPr>
              <w:t xml:space="preserve">3I. </w:t>
            </w:r>
            <w:r w:rsidRPr="005E1544">
              <w:rPr>
                <w:rFonts w:ascii="Franklin Gothic Book" w:hAnsi="Franklin Gothic Book"/>
                <w:sz w:val="24"/>
                <w:szCs w:val="24"/>
              </w:rPr>
              <w:t>Libraries in your country help safeguard basic democratic values and universal civic rights</w:t>
            </w:r>
            <w:r w:rsidRPr="005E1544">
              <w:rPr>
                <w:rFonts w:ascii="Franklin Gothic Book" w:hAnsi="Franklin Gothic Book"/>
                <w:sz w:val="24"/>
                <w:szCs w:val="24"/>
              </w:rPr>
              <w:t>.</w:t>
            </w:r>
          </w:p>
          <w:p w14:paraId="35170098" w14:textId="2FD98380" w:rsidR="003C3569" w:rsidRPr="005E1544" w:rsidRDefault="003C3569" w:rsidP="00C21F64">
            <w:pPr>
              <w:rPr>
                <w:rFonts w:ascii="Franklin Gothic Medium" w:hAnsi="Franklin Gothic Medium"/>
                <w:sz w:val="24"/>
                <w:szCs w:val="24"/>
              </w:rPr>
            </w:pPr>
          </w:p>
        </w:tc>
        <w:tc>
          <w:tcPr>
            <w:tcW w:w="1650" w:type="dxa"/>
          </w:tcPr>
          <w:p w14:paraId="4E7E9E96" w14:textId="77777777" w:rsidR="003C3569" w:rsidRPr="005E1544" w:rsidRDefault="003C3569" w:rsidP="00C21F64">
            <w:pPr>
              <w:rPr>
                <w:rFonts w:ascii="Franklin Gothic Medium" w:hAnsi="Franklin Gothic Medium"/>
                <w:sz w:val="24"/>
                <w:szCs w:val="24"/>
              </w:rPr>
            </w:pPr>
          </w:p>
        </w:tc>
      </w:tr>
      <w:tr w:rsidR="003C3569" w:rsidRPr="005E1544" w14:paraId="7C2B2D9C" w14:textId="77777777" w:rsidTr="00130718">
        <w:tc>
          <w:tcPr>
            <w:tcW w:w="7366" w:type="dxa"/>
          </w:tcPr>
          <w:p w14:paraId="7C7E4AFE" w14:textId="77777777" w:rsidR="003C3569" w:rsidRPr="005E1544" w:rsidRDefault="003C3569" w:rsidP="00C21F64">
            <w:pPr>
              <w:rPr>
                <w:rFonts w:ascii="Franklin Gothic Medium" w:hAnsi="Franklin Gothic Medium"/>
                <w:sz w:val="24"/>
                <w:szCs w:val="24"/>
              </w:rPr>
            </w:pPr>
          </w:p>
          <w:p w14:paraId="302BC286" w14:textId="77DF9D1B" w:rsidR="003C3569" w:rsidRPr="005E1544" w:rsidRDefault="003C3569" w:rsidP="00C21F64">
            <w:pPr>
              <w:rPr>
                <w:rFonts w:ascii="Franklin Gothic Medium" w:hAnsi="Franklin Gothic Medium"/>
                <w:sz w:val="24"/>
                <w:szCs w:val="24"/>
              </w:rPr>
            </w:pPr>
            <w:r w:rsidRPr="005E1544">
              <w:rPr>
                <w:rFonts w:ascii="Franklin Gothic Medium" w:hAnsi="Franklin Gothic Medium"/>
                <w:sz w:val="24"/>
                <w:szCs w:val="24"/>
              </w:rPr>
              <w:t xml:space="preserve">3J. </w:t>
            </w:r>
            <w:r w:rsidRPr="005E1544">
              <w:rPr>
                <w:rFonts w:ascii="Franklin Gothic Book" w:hAnsi="Franklin Gothic Book"/>
                <w:sz w:val="24"/>
                <w:szCs w:val="24"/>
              </w:rPr>
              <w:t>Libraries in your country make materials, facilities and services equally available to all.</w:t>
            </w:r>
          </w:p>
          <w:p w14:paraId="5F2711C4" w14:textId="05873C95" w:rsidR="003C3569" w:rsidRPr="005E1544" w:rsidRDefault="003C3569" w:rsidP="00C21F64">
            <w:pPr>
              <w:rPr>
                <w:rFonts w:ascii="Franklin Gothic Medium" w:hAnsi="Franklin Gothic Medium"/>
                <w:sz w:val="24"/>
                <w:szCs w:val="24"/>
              </w:rPr>
            </w:pPr>
          </w:p>
        </w:tc>
        <w:tc>
          <w:tcPr>
            <w:tcW w:w="1650" w:type="dxa"/>
          </w:tcPr>
          <w:p w14:paraId="78E173FA" w14:textId="77777777" w:rsidR="003C3569" w:rsidRPr="005E1544" w:rsidRDefault="003C3569" w:rsidP="00C21F64">
            <w:pPr>
              <w:rPr>
                <w:rFonts w:ascii="Franklin Gothic Medium" w:hAnsi="Franklin Gothic Medium"/>
                <w:sz w:val="24"/>
                <w:szCs w:val="24"/>
              </w:rPr>
            </w:pPr>
          </w:p>
        </w:tc>
      </w:tr>
      <w:tr w:rsidR="003C3569" w:rsidRPr="005E1544" w14:paraId="54D5DC40" w14:textId="77777777" w:rsidTr="00130718">
        <w:tc>
          <w:tcPr>
            <w:tcW w:w="7366" w:type="dxa"/>
          </w:tcPr>
          <w:p w14:paraId="1EE83360" w14:textId="77777777" w:rsidR="003C3569" w:rsidRPr="005E1544" w:rsidRDefault="003C3569" w:rsidP="00C21F64">
            <w:pPr>
              <w:rPr>
                <w:rFonts w:ascii="Franklin Gothic Medium" w:hAnsi="Franklin Gothic Medium"/>
                <w:sz w:val="24"/>
                <w:szCs w:val="24"/>
              </w:rPr>
            </w:pPr>
          </w:p>
          <w:p w14:paraId="3BC48AFA" w14:textId="77777777" w:rsidR="003C3569" w:rsidRPr="005E1544" w:rsidRDefault="003C3569" w:rsidP="00C21F64">
            <w:pPr>
              <w:rPr>
                <w:rFonts w:ascii="Franklin Gothic Book" w:hAnsi="Franklin Gothic Book"/>
                <w:sz w:val="24"/>
                <w:szCs w:val="24"/>
              </w:rPr>
            </w:pPr>
            <w:r w:rsidRPr="005E1544">
              <w:rPr>
                <w:rFonts w:ascii="Franklin Gothic Medium" w:hAnsi="Franklin Gothic Medium"/>
                <w:sz w:val="24"/>
                <w:szCs w:val="24"/>
              </w:rPr>
              <w:t xml:space="preserve">3K. </w:t>
            </w:r>
            <w:r w:rsidRPr="005E1544">
              <w:rPr>
                <w:rFonts w:ascii="Franklin Gothic Book" w:hAnsi="Franklin Gothic Book"/>
                <w:sz w:val="24"/>
                <w:szCs w:val="24"/>
              </w:rPr>
              <w:t>The professional values of librarians and information workers include a responsibility to uphold intellectual freedom.</w:t>
            </w:r>
          </w:p>
          <w:p w14:paraId="2026652F" w14:textId="1EEB1655" w:rsidR="003C3569" w:rsidRPr="005E1544" w:rsidRDefault="003C3569" w:rsidP="00C21F64">
            <w:pPr>
              <w:rPr>
                <w:rFonts w:ascii="Franklin Gothic Medium" w:hAnsi="Franklin Gothic Medium"/>
                <w:sz w:val="24"/>
                <w:szCs w:val="24"/>
              </w:rPr>
            </w:pPr>
          </w:p>
        </w:tc>
        <w:tc>
          <w:tcPr>
            <w:tcW w:w="1650" w:type="dxa"/>
          </w:tcPr>
          <w:p w14:paraId="7C0487AC" w14:textId="77777777" w:rsidR="003C3569" w:rsidRPr="005E1544" w:rsidRDefault="003C3569" w:rsidP="00C21F64">
            <w:pPr>
              <w:rPr>
                <w:rFonts w:ascii="Franklin Gothic Medium" w:hAnsi="Franklin Gothic Medium"/>
                <w:sz w:val="24"/>
                <w:szCs w:val="24"/>
              </w:rPr>
            </w:pPr>
          </w:p>
        </w:tc>
      </w:tr>
    </w:tbl>
    <w:p w14:paraId="21D9091B" w14:textId="77777777" w:rsidR="006E600A" w:rsidRPr="006E600A" w:rsidRDefault="006E600A" w:rsidP="00292F4E">
      <w:pPr>
        <w:spacing w:after="0"/>
        <w:rPr>
          <w:rFonts w:ascii="Franklin Gothic Book" w:hAnsi="Franklin Gothic Book"/>
        </w:rPr>
      </w:pPr>
    </w:p>
    <w:sectPr w:rsidR="006E600A" w:rsidRPr="006E600A" w:rsidSect="00130718">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C5A6B" w14:textId="77777777" w:rsidR="00EA6725" w:rsidRDefault="00EA6725" w:rsidP="005E1544">
      <w:pPr>
        <w:spacing w:after="0" w:line="240" w:lineRule="auto"/>
      </w:pPr>
      <w:r>
        <w:separator/>
      </w:r>
    </w:p>
  </w:endnote>
  <w:endnote w:type="continuationSeparator" w:id="0">
    <w:p w14:paraId="2DBBC822" w14:textId="77777777" w:rsidR="00EA6725" w:rsidRDefault="00EA6725" w:rsidP="005E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Franklin Gothic Book">
    <w:altName w:val="Calibri"/>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305170"/>
      <w:docPartObj>
        <w:docPartGallery w:val="Page Numbers (Bottom of Page)"/>
        <w:docPartUnique/>
      </w:docPartObj>
    </w:sdtPr>
    <w:sdtEndPr>
      <w:rPr>
        <w:rFonts w:ascii="Univers" w:hAnsi="Univers"/>
        <w:b/>
        <w:bCs/>
        <w:noProof/>
      </w:rPr>
    </w:sdtEndPr>
    <w:sdtContent>
      <w:p w14:paraId="17EC1AB0" w14:textId="41CD0F87" w:rsidR="00130718" w:rsidRPr="00130718" w:rsidRDefault="00130718">
        <w:pPr>
          <w:pStyle w:val="Footer"/>
          <w:jc w:val="center"/>
          <w:rPr>
            <w:rFonts w:ascii="Univers" w:hAnsi="Univers"/>
            <w:b/>
            <w:bCs/>
          </w:rPr>
        </w:pPr>
        <w:r w:rsidRPr="00130718">
          <w:rPr>
            <w:rFonts w:ascii="Univers" w:hAnsi="Univers"/>
            <w:b/>
            <w:bCs/>
          </w:rPr>
          <w:fldChar w:fldCharType="begin"/>
        </w:r>
        <w:r w:rsidRPr="00130718">
          <w:rPr>
            <w:rFonts w:ascii="Univers" w:hAnsi="Univers"/>
            <w:b/>
            <w:bCs/>
          </w:rPr>
          <w:instrText xml:space="preserve"> PAGE   \* MERGEFORMAT </w:instrText>
        </w:r>
        <w:r w:rsidRPr="00130718">
          <w:rPr>
            <w:rFonts w:ascii="Univers" w:hAnsi="Univers"/>
            <w:b/>
            <w:bCs/>
          </w:rPr>
          <w:fldChar w:fldCharType="separate"/>
        </w:r>
        <w:r w:rsidRPr="00130718">
          <w:rPr>
            <w:rFonts w:ascii="Univers" w:hAnsi="Univers"/>
            <w:b/>
            <w:bCs/>
            <w:noProof/>
          </w:rPr>
          <w:t>2</w:t>
        </w:r>
        <w:r w:rsidRPr="00130718">
          <w:rPr>
            <w:rFonts w:ascii="Univers" w:hAnsi="Univers"/>
            <w:b/>
            <w:bCs/>
            <w:noProof/>
          </w:rPr>
          <w:fldChar w:fldCharType="end"/>
        </w:r>
      </w:p>
    </w:sdtContent>
  </w:sdt>
  <w:p w14:paraId="611BF086" w14:textId="77777777" w:rsidR="00130718" w:rsidRDefault="001307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0582314"/>
      <w:docPartObj>
        <w:docPartGallery w:val="Page Numbers (Bottom of Page)"/>
        <w:docPartUnique/>
      </w:docPartObj>
    </w:sdtPr>
    <w:sdtEndPr>
      <w:rPr>
        <w:rFonts w:ascii="Univers" w:hAnsi="Univers"/>
        <w:b/>
        <w:bCs/>
        <w:noProof/>
      </w:rPr>
    </w:sdtEndPr>
    <w:sdtContent>
      <w:p w14:paraId="60159C6F" w14:textId="21C88D34" w:rsidR="00130718" w:rsidRPr="00130718" w:rsidRDefault="00130718">
        <w:pPr>
          <w:pStyle w:val="Footer"/>
          <w:jc w:val="center"/>
          <w:rPr>
            <w:rFonts w:ascii="Univers" w:hAnsi="Univers"/>
            <w:b/>
            <w:bCs/>
          </w:rPr>
        </w:pPr>
        <w:r w:rsidRPr="00130718">
          <w:rPr>
            <w:rFonts w:ascii="Univers" w:hAnsi="Univers"/>
            <w:b/>
            <w:bCs/>
          </w:rPr>
          <w:fldChar w:fldCharType="begin"/>
        </w:r>
        <w:r w:rsidRPr="00130718">
          <w:rPr>
            <w:rFonts w:ascii="Univers" w:hAnsi="Univers"/>
            <w:b/>
            <w:bCs/>
          </w:rPr>
          <w:instrText xml:space="preserve"> PAGE   \* MERGEFORMAT </w:instrText>
        </w:r>
        <w:r w:rsidRPr="00130718">
          <w:rPr>
            <w:rFonts w:ascii="Univers" w:hAnsi="Univers"/>
            <w:b/>
            <w:bCs/>
          </w:rPr>
          <w:fldChar w:fldCharType="separate"/>
        </w:r>
        <w:r w:rsidRPr="00130718">
          <w:rPr>
            <w:rFonts w:ascii="Univers" w:hAnsi="Univers"/>
            <w:b/>
            <w:bCs/>
            <w:noProof/>
          </w:rPr>
          <w:t>2</w:t>
        </w:r>
        <w:r w:rsidRPr="00130718">
          <w:rPr>
            <w:rFonts w:ascii="Univers" w:hAnsi="Univers"/>
            <w:b/>
            <w:bCs/>
            <w:noProof/>
          </w:rPr>
          <w:fldChar w:fldCharType="end"/>
        </w:r>
      </w:p>
    </w:sdtContent>
  </w:sdt>
  <w:p w14:paraId="1B0FCD51" w14:textId="77777777" w:rsidR="00130718" w:rsidRDefault="00130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121D8" w14:textId="77777777" w:rsidR="00EA6725" w:rsidRDefault="00EA6725" w:rsidP="005E1544">
      <w:pPr>
        <w:spacing w:after="0" w:line="240" w:lineRule="auto"/>
      </w:pPr>
      <w:r>
        <w:separator/>
      </w:r>
    </w:p>
  </w:footnote>
  <w:footnote w:type="continuationSeparator" w:id="0">
    <w:p w14:paraId="2245D491" w14:textId="77777777" w:rsidR="00EA6725" w:rsidRDefault="00EA6725" w:rsidP="005E1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FF71D" w14:textId="19FEE0B4" w:rsidR="00130718" w:rsidRPr="00130718" w:rsidRDefault="00E31886">
    <w:pPr>
      <w:pStyle w:val="Header"/>
      <w:rPr>
        <w:rFonts w:ascii="Univers" w:hAnsi="Univers"/>
        <w:b/>
        <w:bCs/>
      </w:rPr>
    </w:pPr>
    <w:r w:rsidRPr="00130718">
      <w:rPr>
        <w:rFonts w:ascii="Univers" w:hAnsi="Univers"/>
        <w:b/>
        <w:bCs/>
        <w:noProof/>
        <w:sz w:val="32"/>
        <w:szCs w:val="32"/>
      </w:rPr>
      <w:drawing>
        <wp:anchor distT="0" distB="0" distL="114300" distR="114300" simplePos="0" relativeHeight="251659264" behindDoc="0" locked="0" layoutInCell="1" allowOverlap="1" wp14:anchorId="55E7BC27" wp14:editId="45C9D468">
          <wp:simplePos x="0" y="0"/>
          <wp:positionH relativeFrom="margin">
            <wp:posOffset>3366896</wp:posOffset>
          </wp:positionH>
          <wp:positionV relativeFrom="paragraph">
            <wp:posOffset>-90170</wp:posOffset>
          </wp:positionV>
          <wp:extent cx="1220470" cy="342265"/>
          <wp:effectExtent l="0" t="0" r="0" b="635"/>
          <wp:wrapNone/>
          <wp:docPr id="3" name="Picture 3" descr="Libraries for Human 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ies for Human Rights"/>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163" t="20005" r="4346" b="62016"/>
                  <a:stretch/>
                </pic:blipFill>
                <pic:spPr bwMode="auto">
                  <a:xfrm>
                    <a:off x="0" y="0"/>
                    <a:ext cx="1220470" cy="342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Univers" w:hAnsi="Univers"/>
        <w:b/>
        <w:bCs/>
        <w:noProof/>
        <w:sz w:val="32"/>
        <w:szCs w:val="32"/>
      </w:rPr>
      <w:drawing>
        <wp:anchor distT="0" distB="0" distL="114300" distR="114300" simplePos="0" relativeHeight="251660288" behindDoc="0" locked="0" layoutInCell="1" allowOverlap="1" wp14:anchorId="2F04A42A" wp14:editId="15B15872">
          <wp:simplePos x="0" y="0"/>
          <wp:positionH relativeFrom="margin">
            <wp:posOffset>4669803</wp:posOffset>
          </wp:positionH>
          <wp:positionV relativeFrom="paragraph">
            <wp:posOffset>-87366</wp:posOffset>
          </wp:positionV>
          <wp:extent cx="1237452" cy="324095"/>
          <wp:effectExtent l="0" t="0" r="127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FLA logo official green.png"/>
                  <pic:cNvPicPr/>
                </pic:nvPicPr>
                <pic:blipFill>
                  <a:blip r:embed="rId2">
                    <a:extLst>
                      <a:ext uri="{28A0092B-C50C-407E-A947-70E740481C1C}">
                        <a14:useLocalDpi xmlns:a14="http://schemas.microsoft.com/office/drawing/2010/main" val="0"/>
                      </a:ext>
                    </a:extLst>
                  </a:blip>
                  <a:stretch>
                    <a:fillRect/>
                  </a:stretch>
                </pic:blipFill>
                <pic:spPr>
                  <a:xfrm>
                    <a:off x="0" y="0"/>
                    <a:ext cx="1237452" cy="324095"/>
                  </a:xfrm>
                  <a:prstGeom prst="rect">
                    <a:avLst/>
                  </a:prstGeom>
                </pic:spPr>
              </pic:pic>
            </a:graphicData>
          </a:graphic>
          <wp14:sizeRelH relativeFrom="margin">
            <wp14:pctWidth>0</wp14:pctWidth>
          </wp14:sizeRelH>
          <wp14:sizeRelV relativeFrom="margin">
            <wp14:pctHeight>0</wp14:pctHeight>
          </wp14:sizeRelV>
        </wp:anchor>
      </w:drawing>
    </w:r>
    <w:r w:rsidR="00130718" w:rsidRPr="00130718">
      <w:rPr>
        <w:rFonts w:ascii="Univers" w:hAnsi="Univers"/>
        <w:b/>
        <w:bCs/>
      </w:rPr>
      <w:t>IFLA Intellectual Freedom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10865"/>
    <w:multiLevelType w:val="hybridMultilevel"/>
    <w:tmpl w:val="1F008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5A7E7D"/>
    <w:multiLevelType w:val="hybridMultilevel"/>
    <w:tmpl w:val="8D686D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FB339B"/>
    <w:multiLevelType w:val="hybridMultilevel"/>
    <w:tmpl w:val="587E3C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0551A1"/>
    <w:multiLevelType w:val="hybridMultilevel"/>
    <w:tmpl w:val="0C3CD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B709C3"/>
    <w:multiLevelType w:val="hybridMultilevel"/>
    <w:tmpl w:val="80440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AC5A32"/>
    <w:multiLevelType w:val="hybridMultilevel"/>
    <w:tmpl w:val="D4F07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360CED"/>
    <w:multiLevelType w:val="hybridMultilevel"/>
    <w:tmpl w:val="18EA4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A828A4"/>
    <w:multiLevelType w:val="hybridMultilevel"/>
    <w:tmpl w:val="86329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914971"/>
    <w:multiLevelType w:val="multilevel"/>
    <w:tmpl w:val="5EB8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252B52"/>
    <w:multiLevelType w:val="hybridMultilevel"/>
    <w:tmpl w:val="DCF07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D417F9"/>
    <w:multiLevelType w:val="hybridMultilevel"/>
    <w:tmpl w:val="D4F07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323DE3"/>
    <w:multiLevelType w:val="hybridMultilevel"/>
    <w:tmpl w:val="C2EC8D0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3"/>
  </w:num>
  <w:num w:numId="5">
    <w:abstractNumId w:val="7"/>
  </w:num>
  <w:num w:numId="6">
    <w:abstractNumId w:val="9"/>
  </w:num>
  <w:num w:numId="7">
    <w:abstractNumId w:val="4"/>
  </w:num>
  <w:num w:numId="8">
    <w:abstractNumId w:val="10"/>
  </w:num>
  <w:num w:numId="9">
    <w:abstractNumId w:val="0"/>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0D0"/>
    <w:rsid w:val="0006218E"/>
    <w:rsid w:val="00130718"/>
    <w:rsid w:val="00172CDE"/>
    <w:rsid w:val="00292F4E"/>
    <w:rsid w:val="00296BC8"/>
    <w:rsid w:val="003130D0"/>
    <w:rsid w:val="003C3569"/>
    <w:rsid w:val="005634BD"/>
    <w:rsid w:val="005D5082"/>
    <w:rsid w:val="005E05DC"/>
    <w:rsid w:val="005E1544"/>
    <w:rsid w:val="00620E7B"/>
    <w:rsid w:val="00621F36"/>
    <w:rsid w:val="006C7F33"/>
    <w:rsid w:val="006D1C8E"/>
    <w:rsid w:val="006E600A"/>
    <w:rsid w:val="007241D5"/>
    <w:rsid w:val="0074110F"/>
    <w:rsid w:val="007A3BDA"/>
    <w:rsid w:val="00846225"/>
    <w:rsid w:val="008F5FF7"/>
    <w:rsid w:val="009A233A"/>
    <w:rsid w:val="009A4105"/>
    <w:rsid w:val="009C644D"/>
    <w:rsid w:val="00A766B6"/>
    <w:rsid w:val="00AE6C63"/>
    <w:rsid w:val="00BA73DB"/>
    <w:rsid w:val="00D73E07"/>
    <w:rsid w:val="00E31886"/>
    <w:rsid w:val="00EA3E6E"/>
    <w:rsid w:val="00EA6725"/>
    <w:rsid w:val="00FC7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5FC70"/>
  <w15:chartTrackingRefBased/>
  <w15:docId w15:val="{E00D80CB-3BAF-457E-B511-963D88DF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30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130D0"/>
    <w:pPr>
      <w:ind w:left="720"/>
      <w:contextualSpacing/>
    </w:pPr>
  </w:style>
  <w:style w:type="table" w:styleId="TableGrid">
    <w:name w:val="Table Grid"/>
    <w:basedOn w:val="TableNormal"/>
    <w:uiPriority w:val="39"/>
    <w:rsid w:val="00292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05DC"/>
    <w:rPr>
      <w:sz w:val="16"/>
      <w:szCs w:val="16"/>
    </w:rPr>
  </w:style>
  <w:style w:type="paragraph" w:styleId="CommentText">
    <w:name w:val="annotation text"/>
    <w:basedOn w:val="Normal"/>
    <w:link w:val="CommentTextChar"/>
    <w:uiPriority w:val="99"/>
    <w:semiHidden/>
    <w:unhideWhenUsed/>
    <w:rsid w:val="005E05DC"/>
    <w:pPr>
      <w:spacing w:line="240" w:lineRule="auto"/>
    </w:pPr>
    <w:rPr>
      <w:sz w:val="20"/>
      <w:szCs w:val="20"/>
    </w:rPr>
  </w:style>
  <w:style w:type="character" w:customStyle="1" w:styleId="CommentTextChar">
    <w:name w:val="Comment Text Char"/>
    <w:basedOn w:val="DefaultParagraphFont"/>
    <w:link w:val="CommentText"/>
    <w:uiPriority w:val="99"/>
    <w:semiHidden/>
    <w:rsid w:val="005E05DC"/>
    <w:rPr>
      <w:sz w:val="20"/>
      <w:szCs w:val="20"/>
    </w:rPr>
  </w:style>
  <w:style w:type="paragraph" w:styleId="CommentSubject">
    <w:name w:val="annotation subject"/>
    <w:basedOn w:val="CommentText"/>
    <w:next w:val="CommentText"/>
    <w:link w:val="CommentSubjectChar"/>
    <w:uiPriority w:val="99"/>
    <w:semiHidden/>
    <w:unhideWhenUsed/>
    <w:rsid w:val="005E05DC"/>
    <w:rPr>
      <w:b/>
      <w:bCs/>
    </w:rPr>
  </w:style>
  <w:style w:type="character" w:customStyle="1" w:styleId="CommentSubjectChar">
    <w:name w:val="Comment Subject Char"/>
    <w:basedOn w:val="CommentTextChar"/>
    <w:link w:val="CommentSubject"/>
    <w:uiPriority w:val="99"/>
    <w:semiHidden/>
    <w:rsid w:val="005E05DC"/>
    <w:rPr>
      <w:b/>
      <w:bCs/>
      <w:sz w:val="20"/>
      <w:szCs w:val="20"/>
    </w:rPr>
  </w:style>
  <w:style w:type="paragraph" w:styleId="BalloonText">
    <w:name w:val="Balloon Text"/>
    <w:basedOn w:val="Normal"/>
    <w:link w:val="BalloonTextChar"/>
    <w:uiPriority w:val="99"/>
    <w:semiHidden/>
    <w:unhideWhenUsed/>
    <w:rsid w:val="005E05D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05DC"/>
    <w:rPr>
      <w:rFonts w:ascii="Times New Roman" w:hAnsi="Times New Roman" w:cs="Times New Roman"/>
      <w:sz w:val="18"/>
      <w:szCs w:val="18"/>
    </w:rPr>
  </w:style>
  <w:style w:type="character" w:styleId="Hyperlink">
    <w:name w:val="Hyperlink"/>
    <w:basedOn w:val="DefaultParagraphFont"/>
    <w:uiPriority w:val="99"/>
    <w:unhideWhenUsed/>
    <w:rsid w:val="0074110F"/>
    <w:rPr>
      <w:color w:val="0563C1" w:themeColor="hyperlink"/>
      <w:u w:val="single"/>
    </w:rPr>
  </w:style>
  <w:style w:type="character" w:styleId="UnresolvedMention">
    <w:name w:val="Unresolved Mention"/>
    <w:basedOn w:val="DefaultParagraphFont"/>
    <w:uiPriority w:val="99"/>
    <w:semiHidden/>
    <w:unhideWhenUsed/>
    <w:rsid w:val="0074110F"/>
    <w:rPr>
      <w:color w:val="605E5C"/>
      <w:shd w:val="clear" w:color="auto" w:fill="E1DFDD"/>
    </w:rPr>
  </w:style>
  <w:style w:type="paragraph" w:styleId="Header">
    <w:name w:val="header"/>
    <w:basedOn w:val="Normal"/>
    <w:link w:val="HeaderChar"/>
    <w:uiPriority w:val="99"/>
    <w:unhideWhenUsed/>
    <w:rsid w:val="005E1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544"/>
  </w:style>
  <w:style w:type="paragraph" w:styleId="Footer">
    <w:name w:val="footer"/>
    <w:basedOn w:val="Normal"/>
    <w:link w:val="FooterChar"/>
    <w:uiPriority w:val="99"/>
    <w:unhideWhenUsed/>
    <w:rsid w:val="005E1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726931">
      <w:bodyDiv w:val="1"/>
      <w:marLeft w:val="0"/>
      <w:marRight w:val="0"/>
      <w:marTop w:val="0"/>
      <w:marBottom w:val="0"/>
      <w:divBdr>
        <w:top w:val="none" w:sz="0" w:space="0" w:color="auto"/>
        <w:left w:val="none" w:sz="0" w:space="0" w:color="auto"/>
        <w:bottom w:val="none" w:sz="0" w:space="0" w:color="auto"/>
        <w:right w:val="none" w:sz="0" w:space="0" w:color="auto"/>
      </w:divBdr>
    </w:div>
    <w:div w:id="1638144598">
      <w:bodyDiv w:val="1"/>
      <w:marLeft w:val="0"/>
      <w:marRight w:val="0"/>
      <w:marTop w:val="0"/>
      <w:marBottom w:val="0"/>
      <w:divBdr>
        <w:top w:val="none" w:sz="0" w:space="0" w:color="auto"/>
        <w:left w:val="none" w:sz="0" w:space="0" w:color="auto"/>
        <w:bottom w:val="none" w:sz="0" w:space="0" w:color="auto"/>
        <w:right w:val="none" w:sz="0" w:space="0" w:color="auto"/>
      </w:divBdr>
    </w:div>
    <w:div w:id="1753968749">
      <w:bodyDiv w:val="1"/>
      <w:marLeft w:val="0"/>
      <w:marRight w:val="0"/>
      <w:marTop w:val="0"/>
      <w:marBottom w:val="0"/>
      <w:divBdr>
        <w:top w:val="none" w:sz="0" w:space="0" w:color="auto"/>
        <w:left w:val="none" w:sz="0" w:space="0" w:color="auto"/>
        <w:bottom w:val="none" w:sz="0" w:space="0" w:color="auto"/>
        <w:right w:val="none" w:sz="0" w:space="0" w:color="auto"/>
      </w:divBdr>
    </w:div>
    <w:div w:id="1808663648">
      <w:bodyDiv w:val="1"/>
      <w:marLeft w:val="0"/>
      <w:marRight w:val="0"/>
      <w:marTop w:val="0"/>
      <w:marBottom w:val="0"/>
      <w:divBdr>
        <w:top w:val="none" w:sz="0" w:space="0" w:color="auto"/>
        <w:left w:val="none" w:sz="0" w:space="0" w:color="auto"/>
        <w:bottom w:val="none" w:sz="0" w:space="0" w:color="auto"/>
        <w:right w:val="none" w:sz="0" w:space="0" w:color="auto"/>
      </w:divBdr>
    </w:div>
    <w:div w:id="1970016989">
      <w:bodyDiv w:val="1"/>
      <w:marLeft w:val="0"/>
      <w:marRight w:val="0"/>
      <w:marTop w:val="0"/>
      <w:marBottom w:val="0"/>
      <w:divBdr>
        <w:top w:val="none" w:sz="0" w:space="0" w:color="auto"/>
        <w:left w:val="none" w:sz="0" w:space="0" w:color="auto"/>
        <w:bottom w:val="none" w:sz="0" w:space="0" w:color="auto"/>
        <w:right w:val="none" w:sz="0" w:space="0" w:color="auto"/>
      </w:divBdr>
    </w:div>
    <w:div w:id="197579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la.org/publications/ifla-statement-on-libraries-and-intellectual-freed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Wyber</dc:creator>
  <cp:keywords/>
  <dc:description/>
  <cp:lastModifiedBy>Stephen Wyber</cp:lastModifiedBy>
  <cp:revision>3</cp:revision>
  <cp:lastPrinted>2019-12-09T16:02:00Z</cp:lastPrinted>
  <dcterms:created xsi:type="dcterms:W3CDTF">2019-12-09T16:02:00Z</dcterms:created>
  <dcterms:modified xsi:type="dcterms:W3CDTF">2019-12-09T16:05:00Z</dcterms:modified>
</cp:coreProperties>
</file>